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5B87" w14:textId="1C5E764C" w:rsidR="00615B3F" w:rsidRDefault="00615B3F"/>
    <w:p w14:paraId="5EC029E0" w14:textId="2BEEE1F2" w:rsidR="00615B3F" w:rsidRDefault="00615B3F"/>
    <w:p w14:paraId="0D135C6E" w14:textId="123383BF" w:rsidR="00615B3F" w:rsidRPr="00E96B8F" w:rsidRDefault="00F47169">
      <w:r w:rsidRPr="00E96B8F">
        <w:rPr>
          <w:b/>
          <w:noProof/>
          <w:sz w:val="24"/>
          <w:szCs w:val="24"/>
        </w:rPr>
        <w:drawing>
          <wp:anchor distT="0" distB="0" distL="114300" distR="114300" simplePos="0" relativeHeight="251658240" behindDoc="1" locked="0" layoutInCell="1" allowOverlap="1" wp14:anchorId="49D3FF06" wp14:editId="1C03F186">
            <wp:simplePos x="0" y="0"/>
            <wp:positionH relativeFrom="column">
              <wp:posOffset>1479550</wp:posOffset>
            </wp:positionH>
            <wp:positionV relativeFrom="paragraph">
              <wp:posOffset>316865</wp:posOffset>
            </wp:positionV>
            <wp:extent cx="2647950" cy="2647950"/>
            <wp:effectExtent l="0" t="0" r="0" b="0"/>
            <wp:wrapTight wrapText="bothSides">
              <wp:wrapPolygon edited="0">
                <wp:start x="0" y="0"/>
                <wp:lineTo x="0" y="21445"/>
                <wp:lineTo x="21445" y="21445"/>
                <wp:lineTo x="21445" y="0"/>
                <wp:lineTo x="0" y="0"/>
              </wp:wrapPolygon>
            </wp:wrapTight>
            <wp:docPr id="1" name="Picture 1" descr="http://www.corew.org/images/CoR-logo-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ew.org/images/CoR-logo-lrg.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2647950" cy="2647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CDAA93" w14:textId="1B439EFB" w:rsidR="00615B3F" w:rsidRPr="00E96B8F" w:rsidRDefault="00615B3F"/>
    <w:p w14:paraId="7F158F3B" w14:textId="2D967400" w:rsidR="00615B3F" w:rsidRPr="00E96B8F" w:rsidRDefault="00615B3F"/>
    <w:p w14:paraId="7924D5B9" w14:textId="0C7BD74E" w:rsidR="00615B3F" w:rsidRPr="00E96B8F" w:rsidRDefault="00615B3F"/>
    <w:p w14:paraId="15280DD3" w14:textId="7EDED2EC" w:rsidR="00615B3F" w:rsidRPr="00E96B8F" w:rsidRDefault="00615B3F"/>
    <w:p w14:paraId="3CA7159E" w14:textId="12D49F0F" w:rsidR="00615B3F" w:rsidRPr="00E96B8F" w:rsidRDefault="00615B3F"/>
    <w:p w14:paraId="70F5308D" w14:textId="22DDE278" w:rsidR="00615B3F" w:rsidRDefault="00615B3F"/>
    <w:p w14:paraId="3545E6BE" w14:textId="55B1D5FF" w:rsidR="00247B86" w:rsidRDefault="00247B86"/>
    <w:p w14:paraId="226B82B6" w14:textId="11824940" w:rsidR="00247B86" w:rsidRDefault="00247B86"/>
    <w:p w14:paraId="4E40DA84" w14:textId="290BD19F" w:rsidR="00247B86" w:rsidRDefault="00247B86"/>
    <w:p w14:paraId="4575882B" w14:textId="77777777" w:rsidR="00247B86" w:rsidRPr="00E96B8F" w:rsidRDefault="00247B86"/>
    <w:p w14:paraId="09548F7B" w14:textId="77777777" w:rsidR="00615B3F" w:rsidRPr="00063186" w:rsidRDefault="00615B3F" w:rsidP="00615B3F">
      <w:pPr>
        <w:jc w:val="center"/>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pPr>
      <w:r w:rsidRPr="00063186">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t>CONFERENCE OF RELIGIOUS</w:t>
      </w:r>
    </w:p>
    <w:p w14:paraId="0C1117B6" w14:textId="77777777" w:rsidR="00615B3F" w:rsidRPr="00063186" w:rsidRDefault="00615B3F" w:rsidP="00615B3F">
      <w:pPr>
        <w:jc w:val="center"/>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pPr>
      <w:r w:rsidRPr="00063186">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t>STRATEGIC PLAN</w:t>
      </w:r>
    </w:p>
    <w:p w14:paraId="06C7532C" w14:textId="3C4265BF" w:rsidR="00615B3F" w:rsidRPr="00063186" w:rsidRDefault="00592000" w:rsidP="00615B3F">
      <w:pPr>
        <w:jc w:val="center"/>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pPr>
      <w:r w:rsidRPr="00063186">
        <w:rPr>
          <w:rFonts w:ascii="Viner Hand ITC" w:hAnsi="Viner Hand ITC"/>
          <w:b/>
          <w:color w:val="943634" w:themeColor="accent2" w:themeShade="BF"/>
          <w:sz w:val="44"/>
          <w:szCs w:val="44"/>
          <w14:textOutline w14:w="9525" w14:cap="rnd" w14:cmpd="sng" w14:algn="ctr">
            <w14:solidFill>
              <w14:srgbClr w14:val="C00000"/>
            </w14:solidFill>
            <w14:prstDash w14:val="solid"/>
            <w14:bevel/>
          </w14:textOutline>
        </w:rPr>
        <w:t>2019 – 2022</w:t>
      </w:r>
    </w:p>
    <w:p w14:paraId="27CE7F59" w14:textId="77777777" w:rsidR="00615B3F" w:rsidRDefault="00615B3F"/>
    <w:p w14:paraId="06BF70C6" w14:textId="77777777" w:rsidR="007455B7" w:rsidRDefault="007455B7"/>
    <w:p w14:paraId="79561E76" w14:textId="77777777" w:rsidR="007455B7" w:rsidRDefault="007455B7"/>
    <w:p w14:paraId="77DBA075" w14:textId="77777777" w:rsidR="007455B7" w:rsidRDefault="007455B7"/>
    <w:p w14:paraId="3FA791A1" w14:textId="77777777" w:rsidR="007455B7" w:rsidRDefault="007455B7"/>
    <w:p w14:paraId="1A8AA156" w14:textId="77777777" w:rsidR="007455B7" w:rsidRDefault="007455B7"/>
    <w:p w14:paraId="535C1D88" w14:textId="77777777" w:rsidR="007455B7" w:rsidRDefault="007455B7"/>
    <w:p w14:paraId="37F8544C" w14:textId="77777777" w:rsidR="00615B3F" w:rsidRPr="00E96B8F" w:rsidRDefault="00615B3F"/>
    <w:p w14:paraId="4CC6AEB7" w14:textId="77777777" w:rsidR="00615B3F" w:rsidRPr="00E96B8F" w:rsidRDefault="00615B3F"/>
    <w:p w14:paraId="7D298AC7" w14:textId="77777777" w:rsidR="00615B3F" w:rsidRPr="00E96B8F" w:rsidRDefault="00C628CF" w:rsidP="00C628CF">
      <w:pPr>
        <w:jc w:val="center"/>
        <w:rPr>
          <w:rFonts w:ascii="Viner Hand ITC" w:hAnsi="Viner Hand ITC"/>
          <w:b/>
          <w:color w:val="943634" w:themeColor="accent2" w:themeShade="BF"/>
          <w:sz w:val="32"/>
          <w:szCs w:val="32"/>
        </w:rPr>
      </w:pPr>
      <w:r w:rsidRPr="00E96B8F">
        <w:rPr>
          <w:rFonts w:ascii="Viner Hand ITC" w:hAnsi="Viner Hand ITC"/>
          <w:b/>
          <w:color w:val="943634" w:themeColor="accent2" w:themeShade="BF"/>
          <w:sz w:val="32"/>
          <w:szCs w:val="32"/>
        </w:rPr>
        <w:t>CONTENTS</w:t>
      </w:r>
    </w:p>
    <w:p w14:paraId="3DBDEE80" w14:textId="77777777" w:rsidR="00C628CF" w:rsidRPr="00E96B8F" w:rsidRDefault="00C628CF"/>
    <w:p w14:paraId="3A73883B" w14:textId="77777777" w:rsidR="00C628CF" w:rsidRPr="00E96B8F" w:rsidRDefault="00C628CF"/>
    <w:p w14:paraId="7D3E1034" w14:textId="51C8D97D" w:rsidR="00B028DF" w:rsidRPr="00E96B8F" w:rsidRDefault="001B57CC" w:rsidP="0016394E">
      <w:pPr>
        <w:pStyle w:val="ListParagraph"/>
        <w:numPr>
          <w:ilvl w:val="0"/>
          <w:numId w:val="1"/>
        </w:numPr>
        <w:spacing w:line="480" w:lineRule="auto"/>
        <w:rPr>
          <w:sz w:val="28"/>
          <w:szCs w:val="28"/>
        </w:rPr>
      </w:pPr>
      <w:r w:rsidRPr="00E96B8F">
        <w:rPr>
          <w:sz w:val="28"/>
          <w:szCs w:val="28"/>
        </w:rPr>
        <w:t xml:space="preserve">COR: </w:t>
      </w:r>
      <w:r w:rsidR="00592000" w:rsidRPr="00E96B8F">
        <w:rPr>
          <w:sz w:val="28"/>
          <w:szCs w:val="28"/>
        </w:rPr>
        <w:t>The Journey Continues</w:t>
      </w:r>
    </w:p>
    <w:p w14:paraId="510093C0" w14:textId="77777777" w:rsidR="0016394E" w:rsidRPr="00E96B8F" w:rsidRDefault="00296683" w:rsidP="0016394E">
      <w:pPr>
        <w:pStyle w:val="ListParagraph"/>
        <w:numPr>
          <w:ilvl w:val="0"/>
          <w:numId w:val="1"/>
        </w:numPr>
        <w:spacing w:line="480" w:lineRule="auto"/>
        <w:rPr>
          <w:sz w:val="28"/>
          <w:szCs w:val="28"/>
        </w:rPr>
      </w:pPr>
      <w:r w:rsidRPr="00E96B8F">
        <w:rPr>
          <w:sz w:val="28"/>
          <w:szCs w:val="28"/>
        </w:rPr>
        <w:t>Some Theological Aspects of Religious Life in England and Wales</w:t>
      </w:r>
    </w:p>
    <w:p w14:paraId="1E310624" w14:textId="77777777" w:rsidR="006B06C7" w:rsidRPr="00E96B8F" w:rsidRDefault="00D07EFA" w:rsidP="0016394E">
      <w:pPr>
        <w:pStyle w:val="ListParagraph"/>
        <w:numPr>
          <w:ilvl w:val="0"/>
          <w:numId w:val="1"/>
        </w:numPr>
        <w:spacing w:line="480" w:lineRule="auto"/>
        <w:rPr>
          <w:sz w:val="28"/>
          <w:szCs w:val="28"/>
        </w:rPr>
      </w:pPr>
      <w:r w:rsidRPr="00E96B8F">
        <w:rPr>
          <w:sz w:val="28"/>
          <w:szCs w:val="28"/>
        </w:rPr>
        <w:t xml:space="preserve">The </w:t>
      </w:r>
      <w:r w:rsidR="006B06C7" w:rsidRPr="00E96B8F">
        <w:rPr>
          <w:sz w:val="28"/>
          <w:szCs w:val="28"/>
        </w:rPr>
        <w:t>Identity of COR</w:t>
      </w:r>
    </w:p>
    <w:p w14:paraId="59C5614D" w14:textId="77777777" w:rsidR="0016394E" w:rsidRPr="00E96B8F" w:rsidRDefault="006B06C7" w:rsidP="0016394E">
      <w:pPr>
        <w:pStyle w:val="ListParagraph"/>
        <w:numPr>
          <w:ilvl w:val="0"/>
          <w:numId w:val="1"/>
        </w:numPr>
        <w:spacing w:line="480" w:lineRule="auto"/>
        <w:rPr>
          <w:sz w:val="28"/>
          <w:szCs w:val="28"/>
        </w:rPr>
      </w:pPr>
      <w:r w:rsidRPr="00E96B8F">
        <w:rPr>
          <w:sz w:val="28"/>
          <w:szCs w:val="28"/>
        </w:rPr>
        <w:t xml:space="preserve">Vision, </w:t>
      </w:r>
      <w:r w:rsidR="0016394E" w:rsidRPr="00E96B8F">
        <w:rPr>
          <w:sz w:val="28"/>
          <w:szCs w:val="28"/>
        </w:rPr>
        <w:t>Mission</w:t>
      </w:r>
      <w:r w:rsidRPr="00E96B8F">
        <w:rPr>
          <w:sz w:val="28"/>
          <w:szCs w:val="28"/>
        </w:rPr>
        <w:t xml:space="preserve"> and Values</w:t>
      </w:r>
    </w:p>
    <w:p w14:paraId="0432B918" w14:textId="510AC875" w:rsidR="0016394E" w:rsidRPr="00E96B8F" w:rsidRDefault="00384893" w:rsidP="0016394E">
      <w:pPr>
        <w:pStyle w:val="ListParagraph"/>
        <w:numPr>
          <w:ilvl w:val="0"/>
          <w:numId w:val="1"/>
        </w:numPr>
        <w:spacing w:line="480" w:lineRule="auto"/>
        <w:rPr>
          <w:sz w:val="28"/>
          <w:szCs w:val="28"/>
        </w:rPr>
      </w:pPr>
      <w:r>
        <w:rPr>
          <w:sz w:val="28"/>
          <w:szCs w:val="28"/>
        </w:rPr>
        <w:t xml:space="preserve">Our Aims and </w:t>
      </w:r>
      <w:r w:rsidR="0016394E" w:rsidRPr="00E96B8F">
        <w:rPr>
          <w:sz w:val="28"/>
          <w:szCs w:val="28"/>
        </w:rPr>
        <w:t>Objectives</w:t>
      </w:r>
    </w:p>
    <w:p w14:paraId="28F37356" w14:textId="3570FD00" w:rsidR="0016394E" w:rsidRPr="00E96B8F" w:rsidRDefault="00384893" w:rsidP="0016394E">
      <w:pPr>
        <w:pStyle w:val="ListParagraph"/>
        <w:numPr>
          <w:ilvl w:val="0"/>
          <w:numId w:val="1"/>
        </w:numPr>
        <w:spacing w:line="480" w:lineRule="auto"/>
        <w:rPr>
          <w:sz w:val="28"/>
          <w:szCs w:val="28"/>
        </w:rPr>
      </w:pPr>
      <w:proofErr w:type="spellStart"/>
      <w:r>
        <w:rPr>
          <w:sz w:val="28"/>
          <w:szCs w:val="28"/>
        </w:rPr>
        <w:t>CoR</w:t>
      </w:r>
      <w:proofErr w:type="spellEnd"/>
      <w:r>
        <w:rPr>
          <w:sz w:val="28"/>
          <w:szCs w:val="28"/>
        </w:rPr>
        <w:t xml:space="preserve"> Structure </w:t>
      </w:r>
    </w:p>
    <w:p w14:paraId="1E9C64C3" w14:textId="6DCA00EB" w:rsidR="0016394E" w:rsidRPr="00E96B8F" w:rsidRDefault="00384893" w:rsidP="0016394E">
      <w:pPr>
        <w:pStyle w:val="ListParagraph"/>
        <w:numPr>
          <w:ilvl w:val="0"/>
          <w:numId w:val="1"/>
        </w:numPr>
        <w:spacing w:line="480" w:lineRule="auto"/>
        <w:rPr>
          <w:sz w:val="28"/>
          <w:szCs w:val="28"/>
        </w:rPr>
      </w:pPr>
      <w:r>
        <w:rPr>
          <w:sz w:val="28"/>
          <w:szCs w:val="28"/>
        </w:rPr>
        <w:t>Executive Board</w:t>
      </w:r>
    </w:p>
    <w:p w14:paraId="70D2615B" w14:textId="6732E0A6" w:rsidR="0016394E" w:rsidRPr="00E96B8F" w:rsidRDefault="00384893" w:rsidP="0016394E">
      <w:pPr>
        <w:pStyle w:val="ListParagraph"/>
        <w:numPr>
          <w:ilvl w:val="0"/>
          <w:numId w:val="1"/>
        </w:numPr>
        <w:spacing w:line="480" w:lineRule="auto"/>
        <w:rPr>
          <w:sz w:val="28"/>
          <w:szCs w:val="28"/>
        </w:rPr>
      </w:pPr>
      <w:r>
        <w:rPr>
          <w:sz w:val="28"/>
          <w:szCs w:val="28"/>
        </w:rPr>
        <w:t xml:space="preserve">Action Plan </w:t>
      </w:r>
    </w:p>
    <w:p w14:paraId="2D204355" w14:textId="77777777" w:rsidR="0016394E" w:rsidRPr="00E96B8F" w:rsidRDefault="0016394E" w:rsidP="0016394E">
      <w:pPr>
        <w:spacing w:line="480" w:lineRule="auto"/>
        <w:rPr>
          <w:sz w:val="24"/>
          <w:szCs w:val="24"/>
        </w:rPr>
      </w:pPr>
    </w:p>
    <w:p w14:paraId="49C3CE79" w14:textId="77777777" w:rsidR="0016394E" w:rsidRPr="00E96B8F" w:rsidRDefault="0016394E" w:rsidP="0016394E">
      <w:pPr>
        <w:spacing w:line="480" w:lineRule="auto"/>
        <w:rPr>
          <w:sz w:val="24"/>
          <w:szCs w:val="24"/>
        </w:rPr>
      </w:pPr>
    </w:p>
    <w:p w14:paraId="77D4D371" w14:textId="77777777" w:rsidR="0016394E" w:rsidRPr="00E96B8F" w:rsidRDefault="0016394E" w:rsidP="0016394E">
      <w:pPr>
        <w:spacing w:line="480" w:lineRule="auto"/>
        <w:rPr>
          <w:sz w:val="24"/>
          <w:szCs w:val="24"/>
        </w:rPr>
      </w:pPr>
    </w:p>
    <w:p w14:paraId="3AC08DF0" w14:textId="77777777" w:rsidR="0016394E" w:rsidRPr="00E96B8F" w:rsidRDefault="0016394E" w:rsidP="0016394E">
      <w:pPr>
        <w:spacing w:line="480" w:lineRule="auto"/>
        <w:rPr>
          <w:sz w:val="24"/>
          <w:szCs w:val="24"/>
        </w:rPr>
      </w:pPr>
    </w:p>
    <w:p w14:paraId="0811FBA5" w14:textId="77777777" w:rsidR="00C628CF" w:rsidRPr="00E96B8F" w:rsidRDefault="00C628CF" w:rsidP="0016394E">
      <w:pPr>
        <w:spacing w:line="480" w:lineRule="auto"/>
        <w:rPr>
          <w:sz w:val="24"/>
          <w:szCs w:val="24"/>
        </w:rPr>
      </w:pPr>
    </w:p>
    <w:p w14:paraId="34EF990C" w14:textId="77777777" w:rsidR="0016394E" w:rsidRPr="00E96B8F" w:rsidRDefault="0016394E" w:rsidP="0016394E">
      <w:pPr>
        <w:spacing w:line="480" w:lineRule="auto"/>
        <w:rPr>
          <w:sz w:val="24"/>
          <w:szCs w:val="24"/>
        </w:rPr>
      </w:pPr>
    </w:p>
    <w:p w14:paraId="214C82E7" w14:textId="77777777" w:rsidR="00592000" w:rsidRDefault="00592000" w:rsidP="0016394E">
      <w:pPr>
        <w:spacing w:line="480" w:lineRule="auto"/>
        <w:rPr>
          <w:sz w:val="24"/>
          <w:szCs w:val="24"/>
        </w:rPr>
      </w:pPr>
    </w:p>
    <w:p w14:paraId="25E13CD6" w14:textId="77777777" w:rsidR="00384893" w:rsidRPr="00E96B8F" w:rsidRDefault="00384893" w:rsidP="0016394E">
      <w:pPr>
        <w:spacing w:line="480" w:lineRule="auto"/>
        <w:rPr>
          <w:sz w:val="24"/>
          <w:szCs w:val="24"/>
        </w:rPr>
      </w:pPr>
    </w:p>
    <w:p w14:paraId="34E5BECF" w14:textId="0BE70014" w:rsidR="001B57CC" w:rsidRPr="00E96B8F" w:rsidRDefault="001B57CC" w:rsidP="001B57CC">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 xml:space="preserve">COR: </w:t>
      </w:r>
      <w:r w:rsidR="00BC2301" w:rsidRPr="00E96B8F">
        <w:rPr>
          <w:rFonts w:ascii="Viner Hand ITC" w:hAnsi="Viner Hand ITC"/>
          <w:b/>
          <w:color w:val="943634" w:themeColor="accent2" w:themeShade="BF"/>
          <w:sz w:val="28"/>
          <w:szCs w:val="28"/>
        </w:rPr>
        <w:t>The</w:t>
      </w:r>
      <w:r w:rsidR="00592000" w:rsidRPr="00E96B8F">
        <w:rPr>
          <w:rFonts w:ascii="Viner Hand ITC" w:hAnsi="Viner Hand ITC"/>
          <w:b/>
          <w:color w:val="943634" w:themeColor="accent2" w:themeShade="BF"/>
          <w:sz w:val="28"/>
          <w:szCs w:val="28"/>
        </w:rPr>
        <w:t xml:space="preserve"> Journey Continues</w:t>
      </w:r>
    </w:p>
    <w:p w14:paraId="607C3372" w14:textId="1D216704" w:rsidR="001B57CC" w:rsidRPr="00E96B8F" w:rsidRDefault="001B57CC" w:rsidP="00326A34">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 xml:space="preserve">At the 2013 AGM, </w:t>
      </w:r>
      <w:r w:rsidR="00592000" w:rsidRPr="00E96B8F">
        <w:rPr>
          <w:rFonts w:eastAsia="Times New Roman" w:cs="Arial"/>
          <w:color w:val="000000"/>
          <w:sz w:val="24"/>
          <w:szCs w:val="24"/>
        </w:rPr>
        <w:t>the then</w:t>
      </w:r>
      <w:r w:rsidRPr="00E96B8F">
        <w:rPr>
          <w:rFonts w:eastAsia="Times New Roman" w:cs="Arial"/>
          <w:color w:val="000000"/>
          <w:sz w:val="24"/>
          <w:szCs w:val="24"/>
        </w:rPr>
        <w:t xml:space="preserve"> President of the Conference, </w:t>
      </w:r>
      <w:r w:rsidR="00BF573D" w:rsidRPr="00E96B8F">
        <w:rPr>
          <w:rFonts w:eastAsia="Times New Roman" w:cs="Arial"/>
          <w:color w:val="000000"/>
          <w:sz w:val="24"/>
          <w:szCs w:val="24"/>
        </w:rPr>
        <w:t xml:space="preserve">Fr. </w:t>
      </w:r>
      <w:r w:rsidR="007810DB">
        <w:rPr>
          <w:rFonts w:eastAsia="Times New Roman" w:cs="Arial"/>
          <w:color w:val="000000"/>
          <w:sz w:val="24"/>
          <w:szCs w:val="24"/>
        </w:rPr>
        <w:t xml:space="preserve">Ronald McAinsh </w:t>
      </w:r>
      <w:proofErr w:type="spellStart"/>
      <w:r w:rsidR="007810DB">
        <w:rPr>
          <w:rFonts w:eastAsia="Times New Roman" w:cs="Arial"/>
          <w:color w:val="000000"/>
          <w:sz w:val="24"/>
          <w:szCs w:val="24"/>
        </w:rPr>
        <w:t>CSsR</w:t>
      </w:r>
      <w:proofErr w:type="spellEnd"/>
      <w:r w:rsidR="007810DB">
        <w:rPr>
          <w:rFonts w:eastAsia="Times New Roman" w:cs="Arial"/>
          <w:color w:val="000000"/>
          <w:sz w:val="24"/>
          <w:szCs w:val="24"/>
        </w:rPr>
        <w:t xml:space="preserve">, </w:t>
      </w:r>
      <w:r w:rsidRPr="00E96B8F">
        <w:rPr>
          <w:rFonts w:eastAsia="Times New Roman" w:cs="Arial"/>
          <w:color w:val="000000"/>
          <w:sz w:val="24"/>
          <w:szCs w:val="24"/>
        </w:rPr>
        <w:t xml:space="preserve">strongly invited the members to have a radical re-think about the </w:t>
      </w:r>
      <w:proofErr w:type="spellStart"/>
      <w:r w:rsidRPr="00E96B8F">
        <w:rPr>
          <w:rFonts w:eastAsia="Times New Roman" w:cs="Arial"/>
          <w:i/>
          <w:color w:val="000000"/>
          <w:sz w:val="24"/>
          <w:szCs w:val="24"/>
        </w:rPr>
        <w:t>rasion</w:t>
      </w:r>
      <w:proofErr w:type="spellEnd"/>
      <w:r w:rsidRPr="00E96B8F">
        <w:rPr>
          <w:rFonts w:eastAsia="Times New Roman" w:cs="Arial"/>
          <w:i/>
          <w:color w:val="000000"/>
          <w:sz w:val="24"/>
          <w:szCs w:val="24"/>
        </w:rPr>
        <w:t xml:space="preserve"> </w:t>
      </w:r>
      <w:proofErr w:type="spellStart"/>
      <w:r w:rsidRPr="00E96B8F">
        <w:rPr>
          <w:rFonts w:eastAsia="Times New Roman" w:cs="Arial"/>
          <w:i/>
          <w:color w:val="000000"/>
          <w:sz w:val="24"/>
          <w:szCs w:val="24"/>
        </w:rPr>
        <w:t>d’etre</w:t>
      </w:r>
      <w:proofErr w:type="spellEnd"/>
      <w:r w:rsidRPr="00E96B8F">
        <w:rPr>
          <w:rFonts w:eastAsia="Times New Roman" w:cs="Arial"/>
          <w:color w:val="000000"/>
          <w:sz w:val="24"/>
          <w:szCs w:val="24"/>
        </w:rPr>
        <w:t xml:space="preserve"> of COR and it</w:t>
      </w:r>
      <w:r w:rsidR="00DD4842" w:rsidRPr="00E96B8F">
        <w:rPr>
          <w:rFonts w:eastAsia="Times New Roman" w:cs="Arial"/>
          <w:color w:val="000000"/>
          <w:sz w:val="24"/>
          <w:szCs w:val="24"/>
        </w:rPr>
        <w:t>s</w:t>
      </w:r>
      <w:r w:rsidRPr="00E96B8F">
        <w:rPr>
          <w:rFonts w:eastAsia="Times New Roman" w:cs="Arial"/>
          <w:color w:val="000000"/>
          <w:sz w:val="24"/>
          <w:szCs w:val="24"/>
        </w:rPr>
        <w:t xml:space="preserve"> function</w:t>
      </w:r>
      <w:r w:rsidR="00326A34">
        <w:rPr>
          <w:rFonts w:eastAsia="Times New Roman" w:cs="Arial"/>
          <w:color w:val="000000"/>
          <w:sz w:val="24"/>
          <w:szCs w:val="24"/>
        </w:rPr>
        <w:t xml:space="preserve">ing. </w:t>
      </w:r>
      <w:r w:rsidRPr="00E96B8F">
        <w:rPr>
          <w:rFonts w:eastAsia="Times New Roman" w:cs="Arial"/>
          <w:color w:val="000000"/>
          <w:sz w:val="24"/>
          <w:szCs w:val="24"/>
        </w:rPr>
        <w:t>For 50 years the Conferences of Religious under various names have existed to assist the many Religious communities and their leaders in England and Wales to work more effectively together for the good of the Church. However, as with the Church herself, every now and then there is a need to stop, reflect and renew. We are not strangers to this, through the effect of the Second Vatican Council and the subsequent extraordinary changes in the lived experience of Religious.</w:t>
      </w:r>
    </w:p>
    <w:p w14:paraId="535C0689" w14:textId="77777777" w:rsidR="00592000" w:rsidRPr="00E96B8F" w:rsidRDefault="00592000" w:rsidP="00483F8C">
      <w:pPr>
        <w:shd w:val="clear" w:color="auto" w:fill="FFFFFF"/>
        <w:spacing w:after="0" w:line="240" w:lineRule="auto"/>
        <w:ind w:left="357"/>
        <w:jc w:val="both"/>
        <w:rPr>
          <w:rFonts w:eastAsia="Times New Roman" w:cs="Arial"/>
          <w:color w:val="000000"/>
          <w:sz w:val="24"/>
          <w:szCs w:val="24"/>
        </w:rPr>
      </w:pPr>
    </w:p>
    <w:p w14:paraId="17CE956D" w14:textId="3A7F4CBB" w:rsidR="001B57CC" w:rsidRPr="00E96B8F" w:rsidRDefault="00592000" w:rsidP="00483F8C">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Back in 2013</w:t>
      </w:r>
      <w:r w:rsidR="001B57CC" w:rsidRPr="00E96B8F">
        <w:rPr>
          <w:rFonts w:eastAsia="Times New Roman" w:cs="Arial"/>
          <w:color w:val="000000"/>
          <w:sz w:val="24"/>
          <w:szCs w:val="24"/>
        </w:rPr>
        <w:t>,</w:t>
      </w:r>
      <w:r w:rsidRPr="00E96B8F">
        <w:rPr>
          <w:rFonts w:eastAsia="Times New Roman" w:cs="Arial"/>
          <w:color w:val="000000"/>
          <w:sz w:val="24"/>
          <w:szCs w:val="24"/>
        </w:rPr>
        <w:t xml:space="preserve"> it was recognised </w:t>
      </w:r>
      <w:r w:rsidR="001B57CC" w:rsidRPr="00E96B8F">
        <w:rPr>
          <w:rFonts w:eastAsia="Times New Roman" w:cs="Arial"/>
          <w:color w:val="000000"/>
          <w:sz w:val="24"/>
          <w:szCs w:val="24"/>
        </w:rPr>
        <w:t xml:space="preserve">that although the business of COR was being managed by the Executive and a dedicated team in the office led by the General Secretary, there was a general lack of a cutting edge. It </w:t>
      </w:r>
      <w:r w:rsidRPr="00E96B8F">
        <w:rPr>
          <w:rFonts w:eastAsia="Times New Roman" w:cs="Arial"/>
          <w:color w:val="000000"/>
          <w:sz w:val="24"/>
          <w:szCs w:val="24"/>
        </w:rPr>
        <w:t>had been observed that</w:t>
      </w:r>
      <w:r w:rsidR="001B57CC" w:rsidRPr="00E96B8F">
        <w:rPr>
          <w:rFonts w:eastAsia="Times New Roman" w:cs="Arial"/>
          <w:color w:val="000000"/>
          <w:sz w:val="24"/>
          <w:szCs w:val="24"/>
        </w:rPr>
        <w:t xml:space="preserve"> the Executive, COR has ‘lacked teeth' and has been unable to speak out on some of the major issues facing our society, our Church and our Religious Life.  </w:t>
      </w:r>
    </w:p>
    <w:p w14:paraId="0C739DD9" w14:textId="77777777" w:rsidR="00592000" w:rsidRPr="00E96B8F" w:rsidRDefault="00592000" w:rsidP="00483F8C">
      <w:pPr>
        <w:shd w:val="clear" w:color="auto" w:fill="FFFFFF"/>
        <w:spacing w:after="0" w:line="240" w:lineRule="auto"/>
        <w:ind w:left="357"/>
        <w:jc w:val="both"/>
        <w:rPr>
          <w:rFonts w:eastAsia="Times New Roman" w:cs="Arial"/>
          <w:color w:val="000000"/>
          <w:sz w:val="24"/>
          <w:szCs w:val="24"/>
        </w:rPr>
      </w:pPr>
    </w:p>
    <w:p w14:paraId="773D1195" w14:textId="7B755320" w:rsidR="00592000" w:rsidRPr="00E96B8F" w:rsidRDefault="007810DB" w:rsidP="00592000">
      <w:pPr>
        <w:shd w:val="clear" w:color="auto" w:fill="FFFFFF"/>
        <w:spacing w:after="0" w:line="240" w:lineRule="auto"/>
        <w:ind w:left="357"/>
        <w:jc w:val="both"/>
        <w:rPr>
          <w:rFonts w:eastAsia="Times New Roman" w:cs="Arial"/>
          <w:color w:val="000000"/>
          <w:sz w:val="24"/>
          <w:szCs w:val="24"/>
        </w:rPr>
      </w:pPr>
      <w:r>
        <w:rPr>
          <w:rFonts w:eastAsia="Times New Roman" w:cs="Arial"/>
          <w:color w:val="000000"/>
          <w:sz w:val="24"/>
          <w:szCs w:val="24"/>
        </w:rPr>
        <w:t>I</w:t>
      </w:r>
      <w:r w:rsidR="001B57CC" w:rsidRPr="00E96B8F">
        <w:rPr>
          <w:rFonts w:eastAsia="Times New Roman" w:cs="Arial"/>
          <w:color w:val="000000"/>
          <w:sz w:val="24"/>
          <w:szCs w:val="24"/>
        </w:rPr>
        <w:t xml:space="preserve">t </w:t>
      </w:r>
      <w:r w:rsidR="00592000" w:rsidRPr="007810DB">
        <w:rPr>
          <w:rFonts w:eastAsia="Times New Roman" w:cs="Arial"/>
          <w:color w:val="000000"/>
          <w:sz w:val="24"/>
          <w:szCs w:val="24"/>
        </w:rPr>
        <w:t>was felt</w:t>
      </w:r>
      <w:r w:rsidR="001B57CC" w:rsidRPr="00E96B8F">
        <w:rPr>
          <w:rFonts w:eastAsia="Times New Roman" w:cs="Arial"/>
          <w:color w:val="000000"/>
          <w:sz w:val="24"/>
          <w:szCs w:val="24"/>
        </w:rPr>
        <w:t xml:space="preserve"> that COR could be a much more effective and relevant body in the Church if it were radically restructured.  </w:t>
      </w:r>
      <w:r w:rsidR="00592000" w:rsidRPr="00E96B8F">
        <w:rPr>
          <w:rFonts w:eastAsia="Times New Roman" w:cs="Arial"/>
          <w:color w:val="000000"/>
          <w:sz w:val="24"/>
          <w:szCs w:val="24"/>
        </w:rPr>
        <w:t xml:space="preserve">A desire was expressed for an attempt to be made to </w:t>
      </w:r>
      <w:r w:rsidR="001B57CC" w:rsidRPr="00E96B8F">
        <w:rPr>
          <w:rFonts w:eastAsia="Times New Roman" w:cs="Arial"/>
          <w:color w:val="000000"/>
          <w:sz w:val="24"/>
          <w:szCs w:val="24"/>
        </w:rPr>
        <w:t>re-design the whole structure to provide an effective way of operation for our Conference.</w:t>
      </w:r>
      <w:r w:rsidR="00592000" w:rsidRPr="00E96B8F">
        <w:rPr>
          <w:rFonts w:eastAsia="Times New Roman" w:cs="Arial"/>
          <w:color w:val="000000"/>
          <w:sz w:val="24"/>
          <w:szCs w:val="24"/>
        </w:rPr>
        <w:t xml:space="preserve"> The </w:t>
      </w:r>
    </w:p>
    <w:p w14:paraId="0CB76B7B" w14:textId="77777777" w:rsidR="00592000" w:rsidRPr="00E96B8F" w:rsidRDefault="001B57CC" w:rsidP="00483F8C">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 xml:space="preserve">membership </w:t>
      </w:r>
      <w:r w:rsidR="00592000" w:rsidRPr="00E96B8F">
        <w:rPr>
          <w:rFonts w:eastAsia="Times New Roman" w:cs="Arial"/>
          <w:color w:val="000000"/>
          <w:sz w:val="24"/>
          <w:szCs w:val="24"/>
        </w:rPr>
        <w:t>and executive were</w:t>
      </w:r>
      <w:r w:rsidRPr="00E96B8F">
        <w:rPr>
          <w:rFonts w:eastAsia="Times New Roman" w:cs="Arial"/>
          <w:color w:val="000000"/>
          <w:sz w:val="24"/>
          <w:szCs w:val="24"/>
        </w:rPr>
        <w:t xml:space="preserve"> convinced of the need for something new and fresh and incisive in COR; and </w:t>
      </w:r>
      <w:r w:rsidR="00592000" w:rsidRPr="00E96B8F">
        <w:rPr>
          <w:rFonts w:eastAsia="Times New Roman" w:cs="Arial"/>
          <w:color w:val="000000"/>
          <w:sz w:val="24"/>
          <w:szCs w:val="24"/>
        </w:rPr>
        <w:t>a</w:t>
      </w:r>
      <w:r w:rsidRPr="00E96B8F">
        <w:rPr>
          <w:rFonts w:eastAsia="Times New Roman" w:cs="Arial"/>
          <w:color w:val="000000"/>
          <w:sz w:val="24"/>
          <w:szCs w:val="24"/>
        </w:rPr>
        <w:t xml:space="preserve"> working document which we call our Strategic Plan</w:t>
      </w:r>
      <w:r w:rsidR="00592000" w:rsidRPr="00E96B8F">
        <w:rPr>
          <w:rFonts w:eastAsia="Times New Roman" w:cs="Arial"/>
          <w:color w:val="000000"/>
          <w:sz w:val="24"/>
          <w:szCs w:val="24"/>
        </w:rPr>
        <w:t xml:space="preserve"> was created</w:t>
      </w:r>
      <w:r w:rsidRPr="00E96B8F">
        <w:rPr>
          <w:rFonts w:eastAsia="Times New Roman" w:cs="Arial"/>
          <w:color w:val="000000"/>
          <w:sz w:val="24"/>
          <w:szCs w:val="24"/>
        </w:rPr>
        <w:t xml:space="preserve">.  </w:t>
      </w:r>
    </w:p>
    <w:p w14:paraId="51F43699" w14:textId="77777777" w:rsidR="00592000" w:rsidRPr="00E96B8F" w:rsidRDefault="00592000" w:rsidP="00483F8C">
      <w:pPr>
        <w:shd w:val="clear" w:color="auto" w:fill="FFFFFF"/>
        <w:spacing w:after="0" w:line="240" w:lineRule="auto"/>
        <w:ind w:left="357"/>
        <w:jc w:val="both"/>
        <w:rPr>
          <w:rFonts w:eastAsia="Times New Roman" w:cs="Arial"/>
          <w:color w:val="000000"/>
          <w:sz w:val="24"/>
          <w:szCs w:val="24"/>
        </w:rPr>
      </w:pPr>
    </w:p>
    <w:p w14:paraId="7FDAF50C" w14:textId="3C4008AC" w:rsidR="001B57CC" w:rsidRPr="00E96B8F" w:rsidRDefault="00592000" w:rsidP="00170D52">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 xml:space="preserve">The planning process led by Sr Ellen </w:t>
      </w:r>
      <w:r w:rsidR="00170D52" w:rsidRPr="00E96B8F">
        <w:rPr>
          <w:rFonts w:eastAsia="Times New Roman" w:cs="Arial"/>
          <w:color w:val="000000"/>
          <w:sz w:val="24"/>
          <w:szCs w:val="24"/>
        </w:rPr>
        <w:t>attempted to help CoR face</w:t>
      </w:r>
      <w:r w:rsidR="001B57CC" w:rsidRPr="00E96B8F">
        <w:rPr>
          <w:rFonts w:eastAsia="Times New Roman" w:cs="Arial"/>
          <w:color w:val="000000"/>
          <w:sz w:val="24"/>
          <w:szCs w:val="24"/>
        </w:rPr>
        <w:t xml:space="preserve"> </w:t>
      </w:r>
      <w:r w:rsidR="00170D52" w:rsidRPr="00E96B8F">
        <w:rPr>
          <w:rFonts w:eastAsia="Times New Roman" w:cs="Arial"/>
          <w:color w:val="000000"/>
          <w:sz w:val="24"/>
          <w:szCs w:val="24"/>
        </w:rPr>
        <w:t>the emerging</w:t>
      </w:r>
      <w:r w:rsidR="001B57CC" w:rsidRPr="00E96B8F">
        <w:rPr>
          <w:rFonts w:eastAsia="Times New Roman" w:cs="Arial"/>
          <w:color w:val="000000"/>
          <w:sz w:val="24"/>
          <w:szCs w:val="24"/>
        </w:rPr>
        <w:t xml:space="preserve"> reality</w:t>
      </w:r>
      <w:r w:rsidR="00170D52" w:rsidRPr="00E96B8F">
        <w:rPr>
          <w:rFonts w:eastAsia="Times New Roman" w:cs="Arial"/>
          <w:color w:val="000000"/>
          <w:sz w:val="24"/>
          <w:szCs w:val="24"/>
        </w:rPr>
        <w:t xml:space="preserve"> which has formed the context of our work in recent years</w:t>
      </w:r>
      <w:r w:rsidR="001B57CC" w:rsidRPr="00E96B8F">
        <w:rPr>
          <w:rFonts w:eastAsia="Times New Roman" w:cs="Arial"/>
          <w:color w:val="000000"/>
          <w:sz w:val="24"/>
          <w:szCs w:val="24"/>
        </w:rPr>
        <w:t xml:space="preserve">. </w:t>
      </w:r>
    </w:p>
    <w:p w14:paraId="3D60A8BC" w14:textId="77777777" w:rsidR="00170D52" w:rsidRPr="00E96B8F" w:rsidRDefault="00170D52" w:rsidP="00170D52">
      <w:pPr>
        <w:shd w:val="clear" w:color="auto" w:fill="FFFFFF"/>
        <w:spacing w:after="0" w:line="240" w:lineRule="auto"/>
        <w:ind w:left="357"/>
        <w:jc w:val="both"/>
        <w:rPr>
          <w:rFonts w:eastAsia="Times New Roman" w:cs="Arial"/>
          <w:color w:val="000000"/>
          <w:sz w:val="24"/>
          <w:szCs w:val="24"/>
        </w:rPr>
      </w:pPr>
    </w:p>
    <w:p w14:paraId="10FE0348" w14:textId="158AE0B0" w:rsidR="00170D52" w:rsidRPr="00E96B8F" w:rsidRDefault="00170D52" w:rsidP="00170D52">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 xml:space="preserve">During the Summer of 2017 the CoR executive in preparation for its meeting in September commissioned a review of the strategic plan that had been developed in 2013.  The outcome of the review was that the vision </w:t>
      </w:r>
      <w:r w:rsidR="00104905" w:rsidRPr="00E96B8F">
        <w:rPr>
          <w:rFonts w:eastAsia="Times New Roman" w:cs="Arial"/>
          <w:color w:val="000000"/>
          <w:sz w:val="24"/>
          <w:szCs w:val="24"/>
        </w:rPr>
        <w:t xml:space="preserve">and Mission statement </w:t>
      </w:r>
      <w:r w:rsidRPr="00E96B8F">
        <w:rPr>
          <w:rFonts w:eastAsia="Times New Roman" w:cs="Arial"/>
          <w:color w:val="000000"/>
          <w:sz w:val="24"/>
          <w:szCs w:val="24"/>
        </w:rPr>
        <w:t xml:space="preserve">contained within the strategic plan remained true for our present reality and that the failure to achieve the objectives that had been contained within the document had been due to a weakness in the structures that had been relied upon. While tremendous work had been done by the Secretariat staff in serving the internal needs of religious life, the dynamic </w:t>
      </w:r>
      <w:r w:rsidR="00247B86" w:rsidRPr="00E96B8F">
        <w:rPr>
          <w:rFonts w:eastAsia="Times New Roman" w:cs="Arial"/>
          <w:color w:val="000000"/>
          <w:sz w:val="24"/>
          <w:szCs w:val="24"/>
        </w:rPr>
        <w:t>cutting-edge</w:t>
      </w:r>
      <w:r w:rsidRPr="00E96B8F">
        <w:rPr>
          <w:rFonts w:eastAsia="Times New Roman" w:cs="Arial"/>
          <w:color w:val="000000"/>
          <w:sz w:val="24"/>
          <w:szCs w:val="24"/>
        </w:rPr>
        <w:t xml:space="preserve"> vision that had been desired, had failed to materialise.</w:t>
      </w:r>
    </w:p>
    <w:p w14:paraId="32BD2B00" w14:textId="77777777" w:rsidR="00170D52" w:rsidRPr="00E96B8F" w:rsidRDefault="00170D52" w:rsidP="00170D52">
      <w:pPr>
        <w:shd w:val="clear" w:color="auto" w:fill="FFFFFF"/>
        <w:spacing w:after="0" w:line="240" w:lineRule="auto"/>
        <w:ind w:left="357"/>
        <w:jc w:val="both"/>
        <w:rPr>
          <w:rFonts w:eastAsia="Times New Roman" w:cs="Arial"/>
          <w:color w:val="000000"/>
          <w:sz w:val="24"/>
          <w:szCs w:val="24"/>
        </w:rPr>
      </w:pPr>
    </w:p>
    <w:p w14:paraId="67544FD1" w14:textId="77B94D71" w:rsidR="00170D52" w:rsidRPr="00E96B8F" w:rsidRDefault="00170D52" w:rsidP="00170D52">
      <w:pPr>
        <w:shd w:val="clear" w:color="auto" w:fill="FFFFFF"/>
        <w:spacing w:after="0" w:line="240" w:lineRule="auto"/>
        <w:ind w:left="357"/>
        <w:jc w:val="both"/>
        <w:rPr>
          <w:rFonts w:eastAsia="Times New Roman" w:cs="Arial"/>
          <w:color w:val="000000"/>
          <w:sz w:val="24"/>
          <w:szCs w:val="24"/>
        </w:rPr>
      </w:pPr>
      <w:r w:rsidRPr="00E96B8F">
        <w:rPr>
          <w:rFonts w:eastAsia="Times New Roman" w:cs="Arial"/>
          <w:color w:val="000000"/>
          <w:sz w:val="24"/>
          <w:szCs w:val="24"/>
        </w:rPr>
        <w:t>So</w:t>
      </w:r>
      <w:r w:rsidR="007810DB">
        <w:rPr>
          <w:rFonts w:eastAsia="Times New Roman" w:cs="Arial"/>
          <w:color w:val="000000"/>
          <w:sz w:val="24"/>
          <w:szCs w:val="24"/>
        </w:rPr>
        <w:t>,</w:t>
      </w:r>
      <w:r w:rsidRPr="00E96B8F">
        <w:rPr>
          <w:rFonts w:eastAsia="Times New Roman" w:cs="Arial"/>
          <w:color w:val="000000"/>
          <w:sz w:val="24"/>
          <w:szCs w:val="24"/>
        </w:rPr>
        <w:t xml:space="preserve"> it was that the Executive set out on a journey to review the secretariat structure in the light of the skills and gifts that the strategic plan required to identify which roles would best serve the vision that emerged.  In January 2018 the executive identified the </w:t>
      </w:r>
      <w:r w:rsidR="00AC01B4" w:rsidRPr="00E96B8F">
        <w:rPr>
          <w:rFonts w:eastAsia="Times New Roman" w:cs="Arial"/>
          <w:color w:val="000000"/>
          <w:sz w:val="24"/>
          <w:szCs w:val="24"/>
        </w:rPr>
        <w:t xml:space="preserve">need for three roles </w:t>
      </w:r>
      <w:r w:rsidR="007810DB">
        <w:rPr>
          <w:rFonts w:eastAsia="Times New Roman" w:cs="Arial"/>
          <w:color w:val="000000"/>
          <w:sz w:val="24"/>
          <w:szCs w:val="24"/>
        </w:rPr>
        <w:t xml:space="preserve">the General Secretary, the Communications and Development Lead </w:t>
      </w:r>
      <w:r w:rsidRPr="00E96B8F">
        <w:rPr>
          <w:rFonts w:eastAsia="Times New Roman" w:cs="Arial"/>
          <w:color w:val="000000"/>
          <w:sz w:val="24"/>
          <w:szCs w:val="24"/>
        </w:rPr>
        <w:t xml:space="preserve">and the Office </w:t>
      </w:r>
      <w:r w:rsidR="007810DB">
        <w:rPr>
          <w:rFonts w:eastAsia="Times New Roman" w:cs="Arial"/>
          <w:color w:val="000000"/>
          <w:sz w:val="24"/>
          <w:szCs w:val="24"/>
        </w:rPr>
        <w:t>Administrator</w:t>
      </w:r>
      <w:r w:rsidR="00AC01B4" w:rsidRPr="00E96B8F">
        <w:rPr>
          <w:rFonts w:eastAsia="Times New Roman" w:cs="Arial"/>
          <w:color w:val="000000"/>
          <w:sz w:val="24"/>
          <w:szCs w:val="24"/>
        </w:rPr>
        <w:t>.  As the process unfolded for recruiting the development lead and the off</w:t>
      </w:r>
      <w:r w:rsidR="007810DB">
        <w:rPr>
          <w:rFonts w:eastAsia="Times New Roman" w:cs="Arial"/>
          <w:color w:val="000000"/>
          <w:sz w:val="24"/>
          <w:szCs w:val="24"/>
        </w:rPr>
        <w:t>ice administrator, Br. James Bo</w:t>
      </w:r>
      <w:r w:rsidR="00AC01B4" w:rsidRPr="00E96B8F">
        <w:rPr>
          <w:rFonts w:eastAsia="Times New Roman" w:cs="Arial"/>
          <w:color w:val="000000"/>
          <w:sz w:val="24"/>
          <w:szCs w:val="24"/>
        </w:rPr>
        <w:t>ner OFM who</w:t>
      </w:r>
      <w:r w:rsidR="00682C54" w:rsidRPr="00E96B8F">
        <w:rPr>
          <w:rFonts w:eastAsia="Times New Roman" w:cs="Arial"/>
          <w:color w:val="000000"/>
          <w:sz w:val="24"/>
          <w:szCs w:val="24"/>
        </w:rPr>
        <w:t xml:space="preserve"> s</w:t>
      </w:r>
      <w:r w:rsidR="00AC01B4" w:rsidRPr="00E96B8F">
        <w:rPr>
          <w:rFonts w:eastAsia="Times New Roman" w:cs="Arial"/>
          <w:color w:val="000000"/>
          <w:sz w:val="24"/>
          <w:szCs w:val="24"/>
        </w:rPr>
        <w:t>e</w:t>
      </w:r>
      <w:r w:rsidR="00BF573D" w:rsidRPr="00E96B8F">
        <w:rPr>
          <w:rFonts w:eastAsia="Times New Roman" w:cs="Arial"/>
          <w:color w:val="000000"/>
          <w:sz w:val="24"/>
          <w:szCs w:val="24"/>
        </w:rPr>
        <w:t>r</w:t>
      </w:r>
      <w:r w:rsidR="00AC01B4" w:rsidRPr="00E96B8F">
        <w:rPr>
          <w:rFonts w:eastAsia="Times New Roman" w:cs="Arial"/>
          <w:color w:val="000000"/>
          <w:sz w:val="24"/>
          <w:szCs w:val="24"/>
        </w:rPr>
        <w:t xml:space="preserve">ved as General Secretary </w:t>
      </w:r>
      <w:r w:rsidR="00BF573D" w:rsidRPr="00E96B8F">
        <w:rPr>
          <w:rFonts w:eastAsia="Times New Roman" w:cs="Arial"/>
          <w:color w:val="000000"/>
          <w:sz w:val="24"/>
          <w:szCs w:val="24"/>
        </w:rPr>
        <w:t>between</w:t>
      </w:r>
      <w:r w:rsidR="00AC01B4" w:rsidRPr="00E96B8F">
        <w:rPr>
          <w:rFonts w:eastAsia="Times New Roman" w:cs="Arial"/>
          <w:color w:val="000000"/>
          <w:sz w:val="24"/>
          <w:szCs w:val="24"/>
        </w:rPr>
        <w:t xml:space="preserve"> 2014</w:t>
      </w:r>
      <w:r w:rsidR="00BF573D" w:rsidRPr="00E96B8F">
        <w:rPr>
          <w:rFonts w:eastAsia="Times New Roman" w:cs="Arial"/>
          <w:color w:val="000000"/>
          <w:sz w:val="24"/>
          <w:szCs w:val="24"/>
        </w:rPr>
        <w:t xml:space="preserve"> </w:t>
      </w:r>
      <w:r w:rsidR="00AC01B4" w:rsidRPr="00E96B8F">
        <w:rPr>
          <w:rFonts w:eastAsia="Times New Roman" w:cs="Arial"/>
          <w:color w:val="000000"/>
          <w:sz w:val="24"/>
          <w:szCs w:val="24"/>
        </w:rPr>
        <w:t xml:space="preserve">and </w:t>
      </w:r>
      <w:r w:rsidR="00BF573D" w:rsidRPr="00E96B8F">
        <w:rPr>
          <w:rFonts w:eastAsia="Times New Roman" w:cs="Arial"/>
          <w:color w:val="000000"/>
          <w:sz w:val="24"/>
          <w:szCs w:val="24"/>
        </w:rPr>
        <w:t>2018 resigned after being</w:t>
      </w:r>
      <w:r w:rsidR="007810DB">
        <w:rPr>
          <w:rFonts w:eastAsia="Times New Roman" w:cs="Arial"/>
          <w:color w:val="000000"/>
          <w:sz w:val="24"/>
          <w:szCs w:val="24"/>
        </w:rPr>
        <w:t xml:space="preserve"> re-</w:t>
      </w:r>
      <w:r w:rsidR="00AC01B4" w:rsidRPr="00E96B8F">
        <w:rPr>
          <w:rFonts w:eastAsia="Times New Roman" w:cs="Arial"/>
          <w:color w:val="000000"/>
          <w:sz w:val="24"/>
          <w:szCs w:val="24"/>
        </w:rPr>
        <w:t>elected as provincial of his own congregation</w:t>
      </w:r>
      <w:r w:rsidR="00BF573D" w:rsidRPr="00E96B8F">
        <w:rPr>
          <w:rFonts w:eastAsia="Times New Roman" w:cs="Arial"/>
          <w:color w:val="000000"/>
          <w:sz w:val="24"/>
          <w:szCs w:val="24"/>
        </w:rPr>
        <w:t>.  With the appointment of Valerie Nazareth to the role of General Secretary in December 2018 there was a complete revision of the Secretariat staff.</w:t>
      </w:r>
    </w:p>
    <w:p w14:paraId="0DF7C745" w14:textId="77777777" w:rsidR="001B57CC" w:rsidRPr="00E96B8F" w:rsidRDefault="001B57CC" w:rsidP="001B57CC">
      <w:pPr>
        <w:shd w:val="clear" w:color="auto" w:fill="FFFFFF"/>
        <w:ind w:left="360"/>
        <w:rPr>
          <w:rFonts w:eastAsia="Times New Roman" w:cs="Arial"/>
          <w:b/>
          <w:color w:val="000000"/>
          <w:sz w:val="24"/>
          <w:szCs w:val="24"/>
        </w:rPr>
      </w:pPr>
      <w:bookmarkStart w:id="0" w:name="_GoBack"/>
      <w:bookmarkEnd w:id="0"/>
    </w:p>
    <w:p w14:paraId="7AB5EB35" w14:textId="63F75DFD" w:rsidR="00BF573D" w:rsidRPr="00E96B8F" w:rsidRDefault="00AC01B4" w:rsidP="00BF573D">
      <w:pPr>
        <w:shd w:val="clear" w:color="auto" w:fill="FFFFFF"/>
        <w:ind w:left="360"/>
        <w:rPr>
          <w:rFonts w:eastAsia="Times New Roman" w:cs="Arial"/>
          <w:color w:val="000000"/>
          <w:sz w:val="24"/>
          <w:szCs w:val="24"/>
        </w:rPr>
      </w:pPr>
      <w:r w:rsidRPr="00E96B8F">
        <w:rPr>
          <w:rFonts w:eastAsia="Times New Roman" w:cs="Arial"/>
          <w:color w:val="000000"/>
          <w:sz w:val="24"/>
          <w:szCs w:val="24"/>
        </w:rPr>
        <w:t xml:space="preserve">This </w:t>
      </w:r>
      <w:r w:rsidR="00BF573D" w:rsidRPr="00E96B8F">
        <w:rPr>
          <w:rFonts w:eastAsia="Times New Roman" w:cs="Arial"/>
          <w:color w:val="000000"/>
          <w:sz w:val="24"/>
          <w:szCs w:val="24"/>
        </w:rPr>
        <w:t xml:space="preserve">strategic plan </w:t>
      </w:r>
      <w:r w:rsidRPr="00E96B8F">
        <w:rPr>
          <w:rFonts w:eastAsia="Times New Roman" w:cs="Arial"/>
          <w:color w:val="000000"/>
          <w:sz w:val="24"/>
          <w:szCs w:val="24"/>
        </w:rPr>
        <w:t xml:space="preserve">modified by the experience of the present executive and is offered </w:t>
      </w:r>
      <w:r w:rsidR="00BF573D" w:rsidRPr="00E96B8F">
        <w:rPr>
          <w:rFonts w:eastAsia="Times New Roman" w:cs="Arial"/>
          <w:color w:val="000000"/>
          <w:sz w:val="24"/>
          <w:szCs w:val="24"/>
        </w:rPr>
        <w:t xml:space="preserve">to the membership </w:t>
      </w:r>
      <w:r w:rsidRPr="00E96B8F">
        <w:rPr>
          <w:rFonts w:eastAsia="Times New Roman" w:cs="Arial"/>
          <w:color w:val="000000"/>
          <w:sz w:val="24"/>
          <w:szCs w:val="24"/>
        </w:rPr>
        <w:t>as a map to help us continue on the journey as we move forward with the new secretariat.</w:t>
      </w:r>
      <w:r w:rsidR="00BF573D" w:rsidRPr="00E96B8F">
        <w:rPr>
          <w:rFonts w:eastAsia="Times New Roman" w:cs="Arial"/>
          <w:color w:val="000000"/>
          <w:sz w:val="24"/>
          <w:szCs w:val="24"/>
        </w:rPr>
        <w:t xml:space="preserve">  For it to produce fruits however will require the support and participation of religious as the CoR secretariat under the direction of the executive strive to support religious life in England and Wales while facilitating religious to share their limited resources to ensure we engage with society today as effectively and efficiently as possible.</w:t>
      </w:r>
    </w:p>
    <w:p w14:paraId="64CEDA48" w14:textId="3E9AA648" w:rsidR="00AC01B4" w:rsidRPr="00E96B8F" w:rsidRDefault="00AC01B4" w:rsidP="00670E3F">
      <w:pPr>
        <w:shd w:val="clear" w:color="auto" w:fill="FFFFFF"/>
        <w:ind w:left="360"/>
        <w:rPr>
          <w:rFonts w:eastAsia="Times New Roman" w:cs="Arial"/>
          <w:color w:val="000000"/>
          <w:sz w:val="24"/>
          <w:szCs w:val="24"/>
        </w:rPr>
      </w:pPr>
      <w:r w:rsidRPr="00E96B8F">
        <w:rPr>
          <w:rFonts w:eastAsia="Times New Roman" w:cs="Arial"/>
          <w:color w:val="000000"/>
          <w:sz w:val="24"/>
          <w:szCs w:val="24"/>
        </w:rPr>
        <w:tab/>
      </w:r>
    </w:p>
    <w:p w14:paraId="6E98D9D0" w14:textId="77777777" w:rsidR="00AC01B4" w:rsidRPr="00E96B8F" w:rsidRDefault="00AC01B4" w:rsidP="001B57CC">
      <w:pPr>
        <w:shd w:val="clear" w:color="auto" w:fill="FFFFFF"/>
        <w:ind w:left="360"/>
        <w:rPr>
          <w:rFonts w:eastAsia="Times New Roman" w:cs="Arial"/>
          <w:color w:val="000000"/>
          <w:sz w:val="24"/>
          <w:szCs w:val="24"/>
        </w:rPr>
      </w:pPr>
    </w:p>
    <w:p w14:paraId="78E902B6" w14:textId="77777777" w:rsidR="00AC01B4" w:rsidRPr="00E96B8F" w:rsidRDefault="00AC01B4" w:rsidP="001B57CC">
      <w:pPr>
        <w:shd w:val="clear" w:color="auto" w:fill="FFFFFF"/>
        <w:ind w:left="360"/>
        <w:rPr>
          <w:rFonts w:eastAsia="Times New Roman" w:cs="Arial"/>
          <w:color w:val="000000"/>
          <w:sz w:val="24"/>
          <w:szCs w:val="24"/>
        </w:rPr>
      </w:pPr>
    </w:p>
    <w:p w14:paraId="75A469EB" w14:textId="690A4E8A" w:rsidR="001B57CC" w:rsidRPr="00E96B8F" w:rsidRDefault="00592000" w:rsidP="001B57CC">
      <w:pPr>
        <w:shd w:val="clear" w:color="auto" w:fill="FFFFFF"/>
        <w:spacing w:after="0" w:line="240" w:lineRule="auto"/>
        <w:ind w:left="357"/>
        <w:rPr>
          <w:rFonts w:eastAsia="Times New Roman" w:cs="Arial"/>
          <w:b/>
          <w:color w:val="000000"/>
          <w:sz w:val="24"/>
          <w:szCs w:val="24"/>
        </w:rPr>
      </w:pPr>
      <w:r w:rsidRPr="00E96B8F">
        <w:rPr>
          <w:rFonts w:eastAsia="Times New Roman" w:cs="Arial"/>
          <w:b/>
          <w:color w:val="000000"/>
          <w:sz w:val="24"/>
          <w:szCs w:val="24"/>
        </w:rPr>
        <w:t>Paul Smyth</w:t>
      </w:r>
      <w:r w:rsidR="001B57CC" w:rsidRPr="00E96B8F">
        <w:rPr>
          <w:rFonts w:eastAsia="Times New Roman" w:cs="Arial"/>
          <w:b/>
          <w:color w:val="000000"/>
          <w:sz w:val="24"/>
          <w:szCs w:val="24"/>
        </w:rPr>
        <w:t xml:space="preserve">, </w:t>
      </w:r>
      <w:r w:rsidRPr="00E96B8F">
        <w:rPr>
          <w:rFonts w:eastAsia="Times New Roman" w:cs="Arial"/>
          <w:b/>
          <w:color w:val="000000"/>
          <w:sz w:val="24"/>
          <w:szCs w:val="24"/>
        </w:rPr>
        <w:t>CMF</w:t>
      </w:r>
      <w:r w:rsidR="001B57CC" w:rsidRPr="00E96B8F">
        <w:rPr>
          <w:rFonts w:eastAsia="Times New Roman" w:cs="Arial"/>
          <w:b/>
          <w:color w:val="000000"/>
          <w:sz w:val="24"/>
          <w:szCs w:val="24"/>
        </w:rPr>
        <w:t>.</w:t>
      </w:r>
    </w:p>
    <w:p w14:paraId="3F8063FE" w14:textId="77777777" w:rsidR="001B57CC" w:rsidRPr="00E96B8F" w:rsidRDefault="001B57CC" w:rsidP="001B57CC">
      <w:pPr>
        <w:shd w:val="clear" w:color="auto" w:fill="FFFFFF"/>
        <w:spacing w:after="0" w:line="240" w:lineRule="auto"/>
        <w:ind w:left="357"/>
        <w:rPr>
          <w:rFonts w:eastAsia="Times New Roman" w:cs="Arial"/>
          <w:color w:val="000000"/>
          <w:sz w:val="24"/>
          <w:szCs w:val="24"/>
        </w:rPr>
      </w:pPr>
      <w:r w:rsidRPr="00E96B8F">
        <w:rPr>
          <w:rFonts w:eastAsia="Times New Roman" w:cs="Arial"/>
          <w:color w:val="000000"/>
          <w:sz w:val="24"/>
          <w:szCs w:val="24"/>
        </w:rPr>
        <w:t>President – COR</w:t>
      </w:r>
    </w:p>
    <w:p w14:paraId="3B88D86C" w14:textId="2987FF19" w:rsidR="001B57CC" w:rsidRPr="00E96B8F" w:rsidRDefault="00BF573D" w:rsidP="001B57CC">
      <w:pPr>
        <w:shd w:val="clear" w:color="auto" w:fill="FFFFFF"/>
        <w:spacing w:after="0" w:line="240" w:lineRule="auto"/>
        <w:ind w:left="357"/>
        <w:rPr>
          <w:rFonts w:eastAsia="Times New Roman" w:cs="Arial"/>
          <w:color w:val="000000"/>
          <w:sz w:val="24"/>
          <w:szCs w:val="24"/>
        </w:rPr>
      </w:pPr>
      <w:r w:rsidRPr="00E96B8F">
        <w:rPr>
          <w:rFonts w:eastAsia="Times New Roman" w:cs="Arial"/>
          <w:color w:val="000000"/>
          <w:sz w:val="24"/>
          <w:szCs w:val="24"/>
        </w:rPr>
        <w:t>1</w:t>
      </w:r>
      <w:r w:rsidRPr="00E96B8F">
        <w:rPr>
          <w:rFonts w:eastAsia="Times New Roman" w:cs="Arial"/>
          <w:color w:val="000000"/>
          <w:sz w:val="24"/>
          <w:szCs w:val="24"/>
          <w:vertAlign w:val="superscript"/>
        </w:rPr>
        <w:t>st</w:t>
      </w:r>
      <w:r w:rsidRPr="00E96B8F">
        <w:rPr>
          <w:rFonts w:eastAsia="Times New Roman" w:cs="Arial"/>
          <w:color w:val="000000"/>
          <w:sz w:val="24"/>
          <w:szCs w:val="24"/>
        </w:rPr>
        <w:t xml:space="preserve"> </w:t>
      </w:r>
      <w:r w:rsidR="00BC2301" w:rsidRPr="00E96B8F">
        <w:rPr>
          <w:rFonts w:eastAsia="Times New Roman" w:cs="Arial"/>
          <w:color w:val="000000"/>
          <w:sz w:val="24"/>
          <w:szCs w:val="24"/>
        </w:rPr>
        <w:t>March</w:t>
      </w:r>
      <w:r w:rsidR="00592000" w:rsidRPr="00E96B8F">
        <w:rPr>
          <w:rFonts w:eastAsia="Times New Roman" w:cs="Arial"/>
          <w:color w:val="000000"/>
          <w:sz w:val="24"/>
          <w:szCs w:val="24"/>
        </w:rPr>
        <w:t xml:space="preserve"> 2018</w:t>
      </w:r>
    </w:p>
    <w:p w14:paraId="0BE37636" w14:textId="77777777" w:rsidR="001B57CC" w:rsidRPr="00E96B8F" w:rsidRDefault="001B57CC" w:rsidP="001B57CC">
      <w:pPr>
        <w:shd w:val="clear" w:color="auto" w:fill="FFFFFF"/>
        <w:ind w:left="360"/>
        <w:rPr>
          <w:rFonts w:ascii="Verdana" w:eastAsia="Times New Roman" w:hAnsi="Verdana" w:cs="Times New Roman"/>
          <w:color w:val="000000"/>
          <w:sz w:val="24"/>
          <w:szCs w:val="24"/>
        </w:rPr>
      </w:pPr>
      <w:r w:rsidRPr="00E96B8F">
        <w:rPr>
          <w:rFonts w:ascii="Verdana" w:eastAsia="Times New Roman" w:hAnsi="Verdana"/>
          <w:color w:val="000000"/>
          <w:sz w:val="24"/>
          <w:szCs w:val="24"/>
        </w:rPr>
        <w:t> </w:t>
      </w:r>
    </w:p>
    <w:p w14:paraId="303ABA54" w14:textId="77777777" w:rsidR="0016394E" w:rsidRPr="00E96B8F" w:rsidRDefault="0016394E" w:rsidP="0016394E">
      <w:pPr>
        <w:spacing w:line="480" w:lineRule="auto"/>
        <w:rPr>
          <w:sz w:val="24"/>
          <w:szCs w:val="24"/>
        </w:rPr>
      </w:pPr>
    </w:p>
    <w:p w14:paraId="580AF1A5" w14:textId="77777777" w:rsidR="0016394E" w:rsidRPr="00E96B8F" w:rsidRDefault="0016394E" w:rsidP="0016394E">
      <w:pPr>
        <w:spacing w:line="480" w:lineRule="auto"/>
        <w:rPr>
          <w:sz w:val="24"/>
          <w:szCs w:val="24"/>
        </w:rPr>
      </w:pPr>
    </w:p>
    <w:p w14:paraId="36E52B92" w14:textId="77777777" w:rsidR="0016394E" w:rsidRPr="00E96B8F" w:rsidRDefault="0016394E" w:rsidP="0016394E">
      <w:pPr>
        <w:spacing w:line="480" w:lineRule="auto"/>
        <w:rPr>
          <w:sz w:val="24"/>
          <w:szCs w:val="24"/>
        </w:rPr>
      </w:pPr>
    </w:p>
    <w:p w14:paraId="10C557B5" w14:textId="77777777" w:rsidR="0016394E" w:rsidRPr="00E96B8F" w:rsidRDefault="0016394E">
      <w:pPr>
        <w:rPr>
          <w:sz w:val="24"/>
          <w:szCs w:val="24"/>
        </w:rPr>
      </w:pPr>
      <w:r w:rsidRPr="00E96B8F">
        <w:rPr>
          <w:sz w:val="24"/>
          <w:szCs w:val="24"/>
        </w:rPr>
        <w:br w:type="page"/>
      </w:r>
    </w:p>
    <w:p w14:paraId="7DC28228" w14:textId="77777777" w:rsidR="00296683" w:rsidRPr="00E96B8F" w:rsidRDefault="00296683" w:rsidP="00296683">
      <w:pPr>
        <w:pStyle w:val="ListParagraph"/>
        <w:numPr>
          <w:ilvl w:val="0"/>
          <w:numId w:val="2"/>
        </w:numPr>
        <w:spacing w:line="480" w:lineRule="auto"/>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Some Theological Aspects of Religious Life in England and Wales</w:t>
      </w:r>
    </w:p>
    <w:p w14:paraId="2A083CB5" w14:textId="77777777" w:rsidR="001B57CC" w:rsidRPr="00E96B8F" w:rsidRDefault="009267C4" w:rsidP="001B57CC">
      <w:pPr>
        <w:pStyle w:val="ListParagraph"/>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t>A Less Travelled Road</w:t>
      </w:r>
    </w:p>
    <w:p w14:paraId="190DAF1E" w14:textId="77777777" w:rsidR="001B57CC" w:rsidRPr="00E96B8F" w:rsidRDefault="001B57CC" w:rsidP="001B57CC">
      <w:pPr>
        <w:pStyle w:val="ListParagraph"/>
        <w:spacing w:line="480" w:lineRule="auto"/>
        <w:jc w:val="center"/>
        <w:rPr>
          <w:rFonts w:ascii="Viner Hand ITC" w:hAnsi="Viner Hand ITC"/>
          <w:b/>
          <w:color w:val="943634" w:themeColor="accent2" w:themeShade="BF"/>
          <w:sz w:val="28"/>
          <w:szCs w:val="28"/>
        </w:rPr>
      </w:pPr>
      <w:r w:rsidRPr="00E96B8F">
        <w:rPr>
          <w:i/>
          <w:sz w:val="24"/>
          <w:szCs w:val="24"/>
        </w:rPr>
        <w:t>Religious Life in England and Wales Today</w:t>
      </w:r>
    </w:p>
    <w:p w14:paraId="3D03D0B0" w14:textId="77777777" w:rsidR="001B57CC" w:rsidRPr="00E96B8F" w:rsidRDefault="001B57CC" w:rsidP="00483F8C">
      <w:pPr>
        <w:spacing w:after="0" w:line="240" w:lineRule="auto"/>
        <w:jc w:val="both"/>
        <w:rPr>
          <w:sz w:val="24"/>
          <w:szCs w:val="24"/>
        </w:rPr>
      </w:pPr>
      <w:r w:rsidRPr="00E96B8F">
        <w:rPr>
          <w:sz w:val="24"/>
          <w:szCs w:val="24"/>
        </w:rPr>
        <w:t xml:space="preserve">Religious Life in England and Wales has had its highs and lows and goes back more than 1500 years.  The monks of </w:t>
      </w:r>
      <w:proofErr w:type="spellStart"/>
      <w:r w:rsidRPr="00E96B8F">
        <w:rPr>
          <w:sz w:val="24"/>
          <w:szCs w:val="24"/>
        </w:rPr>
        <w:t>Rievaulx</w:t>
      </w:r>
      <w:proofErr w:type="spellEnd"/>
      <w:r w:rsidRPr="00E96B8F">
        <w:rPr>
          <w:sz w:val="24"/>
          <w:szCs w:val="24"/>
        </w:rPr>
        <w:t xml:space="preserve"> at the time of </w:t>
      </w:r>
      <w:proofErr w:type="spellStart"/>
      <w:r w:rsidRPr="00E96B8F">
        <w:rPr>
          <w:sz w:val="24"/>
          <w:szCs w:val="24"/>
        </w:rPr>
        <w:t>Aelred</w:t>
      </w:r>
      <w:proofErr w:type="spellEnd"/>
      <w:r w:rsidRPr="00E96B8F">
        <w:rPr>
          <w:sz w:val="24"/>
          <w:szCs w:val="24"/>
        </w:rPr>
        <w:t xml:space="preserve"> could never have foreseen that in the future their beautiful Abbey would be a ruin visited by tourists.  Religious Life flourished during the Middle Ages.  It was dissolved at the time of the Reformation when, paradoxically, new Orders and Societies of Apostolic Life were springing up in Europe following Trent and the Counter-Reformation.  After Catholic Emancipation in the early 19</w:t>
      </w:r>
      <w:r w:rsidRPr="00E96B8F">
        <w:rPr>
          <w:sz w:val="24"/>
          <w:szCs w:val="24"/>
          <w:vertAlign w:val="superscript"/>
        </w:rPr>
        <w:t>th</w:t>
      </w:r>
      <w:r w:rsidRPr="00E96B8F">
        <w:rPr>
          <w:sz w:val="24"/>
          <w:szCs w:val="24"/>
        </w:rPr>
        <w:t xml:space="preserve"> Century, and the anticlerical suppression on the Continent at around the same time, Religious communities returned and were re-established in England and Wales.  Alongside these were the new Apostolic congregations founded in response to the social needs of the nineteenth century, and the call to bring the Gospel to new Mission territories.  </w:t>
      </w:r>
    </w:p>
    <w:p w14:paraId="67BE63A8" w14:textId="77777777" w:rsidR="00AC01B4" w:rsidRPr="00E96B8F" w:rsidRDefault="00AC01B4" w:rsidP="00483F8C">
      <w:pPr>
        <w:spacing w:after="0" w:line="240" w:lineRule="auto"/>
        <w:jc w:val="both"/>
        <w:rPr>
          <w:sz w:val="24"/>
          <w:szCs w:val="24"/>
        </w:rPr>
      </w:pPr>
    </w:p>
    <w:p w14:paraId="5669D205" w14:textId="77777777" w:rsidR="001B57CC" w:rsidRPr="00E96B8F" w:rsidRDefault="001B57CC" w:rsidP="00483F8C">
      <w:pPr>
        <w:spacing w:after="0" w:line="240" w:lineRule="auto"/>
        <w:jc w:val="both"/>
        <w:rPr>
          <w:sz w:val="24"/>
          <w:szCs w:val="24"/>
        </w:rPr>
      </w:pPr>
      <w:r w:rsidRPr="00E96B8F">
        <w:rPr>
          <w:sz w:val="24"/>
          <w:szCs w:val="24"/>
        </w:rPr>
        <w:t xml:space="preserve">Since Vatican II there has been a movement away from the ‘one-size-fits-all’ model which characterised Religious Life from the Council of Trent until the mid-60s, the model, perhaps applied more stringently to women than to men, which prescribed a quasi-monastic routine.  Religious prayed most of the Divine Office (or at least the Little Office of Our Lady), observed silence, ate together while listening to spiritual reading, spent time in common recreation.  Their apostolate fitted around this.  They were conspicuous in impractical and sometimes outlandish Habits modelled on peasant costumes not seen elsewhere for a couple of centuries. Nevertheless, those who entered Religious Life before the Second Vatican Council or in the euphoria which followed it joined communities which were vibrant and flourishing, immersed in the work of education, health care, social justice, and bringing the Gospel to the margins of society.  </w:t>
      </w:r>
    </w:p>
    <w:p w14:paraId="0E02236A" w14:textId="77777777" w:rsidR="00AC01B4" w:rsidRPr="00E96B8F" w:rsidRDefault="00AC01B4" w:rsidP="00483F8C">
      <w:pPr>
        <w:spacing w:after="0" w:line="240" w:lineRule="auto"/>
        <w:jc w:val="both"/>
        <w:rPr>
          <w:sz w:val="24"/>
          <w:szCs w:val="24"/>
        </w:rPr>
      </w:pPr>
    </w:p>
    <w:p w14:paraId="34AADABD" w14:textId="63C83698" w:rsidR="001B57CC" w:rsidRPr="00E96B8F" w:rsidRDefault="001B57CC" w:rsidP="00483F8C">
      <w:pPr>
        <w:spacing w:after="0" w:line="240" w:lineRule="auto"/>
        <w:jc w:val="both"/>
        <w:rPr>
          <w:sz w:val="24"/>
          <w:szCs w:val="24"/>
        </w:rPr>
      </w:pPr>
      <w:r w:rsidRPr="00E96B8F">
        <w:rPr>
          <w:sz w:val="24"/>
          <w:szCs w:val="24"/>
        </w:rPr>
        <w:t xml:space="preserve">As the Council documents were disseminated, specially </w:t>
      </w:r>
      <w:r w:rsidRPr="00E96B8F">
        <w:rPr>
          <w:i/>
          <w:sz w:val="24"/>
          <w:szCs w:val="24"/>
        </w:rPr>
        <w:t xml:space="preserve">Lumen </w:t>
      </w:r>
      <w:proofErr w:type="spellStart"/>
      <w:r w:rsidR="00BC2301" w:rsidRPr="00E96B8F">
        <w:rPr>
          <w:i/>
          <w:sz w:val="24"/>
          <w:szCs w:val="24"/>
        </w:rPr>
        <w:t>Gentium</w:t>
      </w:r>
      <w:proofErr w:type="spellEnd"/>
      <w:r w:rsidR="00BC2301" w:rsidRPr="00E96B8F">
        <w:rPr>
          <w:i/>
          <w:sz w:val="24"/>
          <w:szCs w:val="24"/>
        </w:rPr>
        <w:t xml:space="preserve">, </w:t>
      </w:r>
      <w:proofErr w:type="spellStart"/>
      <w:r w:rsidR="00BC2301" w:rsidRPr="00E96B8F">
        <w:rPr>
          <w:i/>
          <w:sz w:val="24"/>
          <w:szCs w:val="24"/>
        </w:rPr>
        <w:t>Gaudium</w:t>
      </w:r>
      <w:proofErr w:type="spellEnd"/>
      <w:r w:rsidRPr="00E96B8F">
        <w:rPr>
          <w:i/>
          <w:sz w:val="24"/>
          <w:szCs w:val="24"/>
        </w:rPr>
        <w:t xml:space="preserve"> et </w:t>
      </w:r>
      <w:proofErr w:type="spellStart"/>
      <w:r w:rsidRPr="00E96B8F">
        <w:rPr>
          <w:i/>
          <w:sz w:val="24"/>
          <w:szCs w:val="24"/>
        </w:rPr>
        <w:t>Spes</w:t>
      </w:r>
      <w:proofErr w:type="spellEnd"/>
      <w:r w:rsidRPr="00E96B8F">
        <w:rPr>
          <w:i/>
          <w:sz w:val="24"/>
          <w:szCs w:val="24"/>
        </w:rPr>
        <w:t xml:space="preserve">, </w:t>
      </w:r>
      <w:r w:rsidRPr="00E96B8F">
        <w:rPr>
          <w:sz w:val="24"/>
          <w:szCs w:val="24"/>
        </w:rPr>
        <w:t xml:space="preserve">and </w:t>
      </w:r>
      <w:proofErr w:type="spellStart"/>
      <w:r w:rsidRPr="00E96B8F">
        <w:rPr>
          <w:i/>
          <w:sz w:val="24"/>
          <w:szCs w:val="24"/>
        </w:rPr>
        <w:t>Perfectae</w:t>
      </w:r>
      <w:proofErr w:type="spellEnd"/>
      <w:r w:rsidRPr="00E96B8F">
        <w:rPr>
          <w:i/>
          <w:sz w:val="24"/>
          <w:szCs w:val="24"/>
        </w:rPr>
        <w:t xml:space="preserve"> </w:t>
      </w:r>
      <w:proofErr w:type="spellStart"/>
      <w:r w:rsidR="00BC2301" w:rsidRPr="00E96B8F">
        <w:rPr>
          <w:i/>
          <w:sz w:val="24"/>
          <w:szCs w:val="24"/>
        </w:rPr>
        <w:t>Caritatis</w:t>
      </w:r>
      <w:proofErr w:type="spellEnd"/>
      <w:r w:rsidR="00BC2301" w:rsidRPr="00E96B8F">
        <w:rPr>
          <w:sz w:val="24"/>
          <w:szCs w:val="24"/>
        </w:rPr>
        <w:t>,</w:t>
      </w:r>
      <w:r w:rsidRPr="00E96B8F">
        <w:rPr>
          <w:i/>
          <w:sz w:val="24"/>
          <w:szCs w:val="24"/>
        </w:rPr>
        <w:t xml:space="preserve"> </w:t>
      </w:r>
      <w:r w:rsidRPr="00E96B8F">
        <w:rPr>
          <w:sz w:val="24"/>
          <w:szCs w:val="24"/>
        </w:rPr>
        <w:t xml:space="preserve">Religious, faithful to the Church’s call to </w:t>
      </w:r>
      <w:r w:rsidRPr="00E96B8F">
        <w:rPr>
          <w:i/>
          <w:sz w:val="24"/>
          <w:szCs w:val="24"/>
        </w:rPr>
        <w:t>aggiornamento</w:t>
      </w:r>
      <w:r w:rsidRPr="00E96B8F">
        <w:rPr>
          <w:sz w:val="24"/>
          <w:szCs w:val="24"/>
        </w:rPr>
        <w:t xml:space="preserve"> and the new sense of urgency to bring the Reign of God to all, rediscovered the unique charisms their Founders had been given for the Church.  They were called upon to renew and adapt their lives in the light of the original charism, and in relation to the ‘joy and hope, griefs and anguish’ of the world in the latter part of the twentieth century.  </w:t>
      </w:r>
    </w:p>
    <w:p w14:paraId="031544E5" w14:textId="77777777" w:rsidR="00AC01B4" w:rsidRPr="00E96B8F" w:rsidRDefault="00AC01B4" w:rsidP="00483F8C">
      <w:pPr>
        <w:spacing w:after="0" w:line="240" w:lineRule="auto"/>
        <w:jc w:val="both"/>
        <w:rPr>
          <w:i/>
          <w:sz w:val="24"/>
          <w:szCs w:val="24"/>
        </w:rPr>
      </w:pPr>
    </w:p>
    <w:p w14:paraId="19966518" w14:textId="77777777" w:rsidR="001B57CC" w:rsidRPr="00E96B8F" w:rsidRDefault="001B57CC" w:rsidP="00483F8C">
      <w:pPr>
        <w:spacing w:after="0" w:line="240" w:lineRule="auto"/>
        <w:jc w:val="both"/>
        <w:rPr>
          <w:sz w:val="24"/>
          <w:szCs w:val="24"/>
        </w:rPr>
      </w:pPr>
      <w:r w:rsidRPr="00E96B8F">
        <w:rPr>
          <w:sz w:val="24"/>
          <w:szCs w:val="24"/>
        </w:rPr>
        <w:t xml:space="preserve">Some were disillusioned with the pace of change (too fast for some, too slow for others) and left.  The Second Vatican Council brought a renewed understanding of Baptismal vocation and alternative ways of responding.  The sexual revolution of the 1960s and the rise of feminism changed irrevocably women’s role in society and in the Church.  </w:t>
      </w:r>
      <w:r w:rsidR="00881228" w:rsidRPr="00E96B8F">
        <w:rPr>
          <w:sz w:val="24"/>
          <w:szCs w:val="24"/>
        </w:rPr>
        <w:t xml:space="preserve">It has constituted a challenge to the role of men. </w:t>
      </w:r>
      <w:r w:rsidRPr="00E96B8F">
        <w:rPr>
          <w:sz w:val="24"/>
          <w:szCs w:val="24"/>
        </w:rPr>
        <w:t xml:space="preserve">The context of a post-Christian, post-Modern world has influenced attitudes of secular as well as Religious men and women towards the world and the Church.   </w:t>
      </w:r>
    </w:p>
    <w:p w14:paraId="39B11ACB" w14:textId="77777777" w:rsidR="001B57CC" w:rsidRPr="00E96B8F" w:rsidRDefault="001B57CC" w:rsidP="00483F8C">
      <w:pPr>
        <w:spacing w:after="0" w:line="240" w:lineRule="auto"/>
        <w:jc w:val="both"/>
        <w:rPr>
          <w:sz w:val="24"/>
          <w:szCs w:val="24"/>
        </w:rPr>
      </w:pPr>
      <w:r w:rsidRPr="00E96B8F">
        <w:rPr>
          <w:sz w:val="24"/>
          <w:szCs w:val="24"/>
        </w:rPr>
        <w:t xml:space="preserve">Those called to Religious Life are invited to follow Christ radically, to be totally committed to living the Gospel and free to proclaim the Good News of the imminence and immanence of </w:t>
      </w:r>
      <w:r w:rsidRPr="00E96B8F">
        <w:rPr>
          <w:sz w:val="24"/>
          <w:szCs w:val="24"/>
        </w:rPr>
        <w:lastRenderedPageBreak/>
        <w:t xml:space="preserve">the Reign of God.  Religious, as </w:t>
      </w:r>
      <w:r w:rsidRPr="00E96B8F">
        <w:rPr>
          <w:i/>
          <w:sz w:val="24"/>
          <w:szCs w:val="24"/>
        </w:rPr>
        <w:t>Lumen Gentium</w:t>
      </w:r>
      <w:r w:rsidRPr="00E96B8F">
        <w:rPr>
          <w:sz w:val="24"/>
          <w:szCs w:val="24"/>
        </w:rPr>
        <w:t xml:space="preserve"> VI states, reflect the many aspects of Christ:  ‘in contemplation on the mountain, or proclaiming the kingdom of God to the multitudes, or healing the sick and maimed and converting sinners to a good life, or blessing children and doing good to all, always in obedience to the will of the Father who sent him.’</w:t>
      </w:r>
    </w:p>
    <w:p w14:paraId="6200BF2F" w14:textId="77777777" w:rsidR="00AC01B4" w:rsidRPr="00E96B8F" w:rsidRDefault="00AC01B4" w:rsidP="00483F8C">
      <w:pPr>
        <w:spacing w:after="0" w:line="240" w:lineRule="auto"/>
        <w:jc w:val="both"/>
        <w:rPr>
          <w:sz w:val="24"/>
          <w:szCs w:val="24"/>
        </w:rPr>
      </w:pPr>
    </w:p>
    <w:p w14:paraId="5A5DA5C0" w14:textId="583C87A6" w:rsidR="001B57CC" w:rsidRPr="00E96B8F" w:rsidRDefault="001B57CC" w:rsidP="00483F8C">
      <w:pPr>
        <w:spacing w:after="0" w:line="240" w:lineRule="auto"/>
        <w:jc w:val="both"/>
        <w:rPr>
          <w:sz w:val="24"/>
          <w:szCs w:val="24"/>
        </w:rPr>
      </w:pPr>
      <w:r w:rsidRPr="00E96B8F">
        <w:rPr>
          <w:sz w:val="24"/>
          <w:szCs w:val="24"/>
        </w:rPr>
        <w:t>The vocation of enclosed nuns and monks will always be a challenge</w:t>
      </w:r>
      <w:r w:rsidR="00A741F1" w:rsidRPr="00E96B8F">
        <w:rPr>
          <w:sz w:val="24"/>
          <w:szCs w:val="24"/>
        </w:rPr>
        <w:t xml:space="preserve"> to society</w:t>
      </w:r>
      <w:r w:rsidRPr="00E96B8F">
        <w:rPr>
          <w:sz w:val="24"/>
          <w:szCs w:val="24"/>
        </w:rPr>
        <w:t xml:space="preserve">, while at the same time never losing its appeal as the ideal for those who wish to dedicate themselves totally to God.  It is a different story for apostolic Sisters and Brothers.  What are they doing that is different from other committed </w:t>
      </w:r>
      <w:r w:rsidR="00247B86" w:rsidRPr="00E96B8F">
        <w:rPr>
          <w:sz w:val="24"/>
          <w:szCs w:val="24"/>
        </w:rPr>
        <w:t>lay people</w:t>
      </w:r>
      <w:r w:rsidRPr="00E96B8F">
        <w:rPr>
          <w:sz w:val="24"/>
          <w:szCs w:val="24"/>
        </w:rPr>
        <w:t>?  Can what they do not be done just as well or better by people who are married, who have their own income and independence?  Or by men and women (frequently very young, always very idealistic) who give months or years working radically to bring the Reign of God to the poor and oppressed, before returning to ‘the real world’?</w:t>
      </w:r>
      <w:r w:rsidRPr="00E96B8F">
        <w:rPr>
          <w:i/>
          <w:sz w:val="24"/>
          <w:szCs w:val="24"/>
        </w:rPr>
        <w:t xml:space="preserve">   </w:t>
      </w:r>
      <w:r w:rsidRPr="00E96B8F">
        <w:rPr>
          <w:sz w:val="24"/>
          <w:szCs w:val="24"/>
        </w:rPr>
        <w:t xml:space="preserve">The essence of religious Life is in </w:t>
      </w:r>
      <w:r w:rsidRPr="00E96B8F">
        <w:rPr>
          <w:i/>
          <w:sz w:val="24"/>
          <w:szCs w:val="24"/>
        </w:rPr>
        <w:t xml:space="preserve">being </w:t>
      </w:r>
      <w:r w:rsidRPr="00E96B8F">
        <w:rPr>
          <w:sz w:val="24"/>
          <w:szCs w:val="24"/>
        </w:rPr>
        <w:t xml:space="preserve">rather than </w:t>
      </w:r>
      <w:r w:rsidRPr="00E96B8F">
        <w:rPr>
          <w:i/>
          <w:sz w:val="24"/>
          <w:szCs w:val="24"/>
        </w:rPr>
        <w:t>doing.</w:t>
      </w:r>
      <w:r w:rsidRPr="00E96B8F">
        <w:rPr>
          <w:sz w:val="24"/>
          <w:szCs w:val="24"/>
        </w:rPr>
        <w:t xml:space="preserve">  It is not a question of ‘plugging the holes’, of providing an efficient (and cheap) workforce for the Church.  It is about ‘the sign we give’ of total lifelong dedication, consecration, to Christ through a life vowed to Chastity, Poverty, and Obedience, in whatever way these might be expressed by specific Congregations, whether enclosed or active. </w:t>
      </w:r>
    </w:p>
    <w:p w14:paraId="51B35E8B" w14:textId="77777777" w:rsidR="00AC01B4" w:rsidRPr="00E96B8F" w:rsidRDefault="00AC01B4" w:rsidP="00483F8C">
      <w:pPr>
        <w:spacing w:after="0" w:line="240" w:lineRule="auto"/>
        <w:jc w:val="both"/>
        <w:rPr>
          <w:sz w:val="24"/>
          <w:szCs w:val="24"/>
        </w:rPr>
      </w:pPr>
    </w:p>
    <w:p w14:paraId="55ACA5F1" w14:textId="77777777" w:rsidR="001B57CC" w:rsidRPr="00E96B8F" w:rsidRDefault="001B57CC" w:rsidP="00483F8C">
      <w:pPr>
        <w:spacing w:after="0" w:line="240" w:lineRule="auto"/>
        <w:jc w:val="both"/>
        <w:rPr>
          <w:sz w:val="24"/>
          <w:szCs w:val="24"/>
        </w:rPr>
      </w:pPr>
      <w:r w:rsidRPr="00E96B8F">
        <w:rPr>
          <w:sz w:val="24"/>
          <w:szCs w:val="24"/>
        </w:rPr>
        <w:t xml:space="preserve">As Pope Francis has reminded us, Religious Life is at the heart of the Church.  Individual Congregations come and go; if necessary, God will raise new Congregations ‘from the very stones’ in response to a specific need.  We see this already in the emergence of the New Orders, and the revival of the Eremitical life and the Order of Consecrated Virgins.  Those which have fulfilled their purpose can celebrate their achievement and know their legacy continues in the education they have delivered, the networks they have initiated, even (as with </w:t>
      </w:r>
      <w:proofErr w:type="spellStart"/>
      <w:r w:rsidRPr="00E96B8F">
        <w:rPr>
          <w:sz w:val="24"/>
          <w:szCs w:val="24"/>
        </w:rPr>
        <w:t>Rievaulx</w:t>
      </w:r>
      <w:proofErr w:type="spellEnd"/>
      <w:r w:rsidRPr="00E96B8F">
        <w:rPr>
          <w:sz w:val="24"/>
          <w:szCs w:val="24"/>
        </w:rPr>
        <w:t xml:space="preserve">) the structures they have left.  The role they once fulfilled as an efficient workforce within the Church is now the task of the laity.  </w:t>
      </w:r>
    </w:p>
    <w:p w14:paraId="693EDDA0" w14:textId="77777777" w:rsidR="00AC01B4" w:rsidRPr="00E96B8F" w:rsidRDefault="00AC01B4" w:rsidP="00483F8C">
      <w:pPr>
        <w:spacing w:after="0" w:line="240" w:lineRule="auto"/>
        <w:jc w:val="both"/>
        <w:rPr>
          <w:sz w:val="24"/>
          <w:szCs w:val="24"/>
        </w:rPr>
      </w:pPr>
    </w:p>
    <w:p w14:paraId="5B66FDAB" w14:textId="77777777" w:rsidR="001B57CC" w:rsidRPr="00E96B8F" w:rsidRDefault="001B57CC" w:rsidP="00483F8C">
      <w:pPr>
        <w:spacing w:after="0" w:line="240" w:lineRule="auto"/>
        <w:jc w:val="both"/>
        <w:rPr>
          <w:sz w:val="24"/>
          <w:szCs w:val="24"/>
        </w:rPr>
      </w:pPr>
      <w:r w:rsidRPr="00E96B8F">
        <w:rPr>
          <w:sz w:val="24"/>
          <w:szCs w:val="24"/>
        </w:rPr>
        <w:t>For many, individuals as well as communities, it is a time of diminishment, of letting go.  The pessimists say Religious Life, or at least the Apostolic form of it, is dying out.  Religious Life in England and Wales may be at a time of crisis – in terms of both challenge and opportunity.    There are ‘green shoots’ emerging, but most of the growth is in the developing world and Eastern Europe.  We do not know how many religious there will be in future or what their role will be.  The way forward is not in numbers but in accepting this change and in courageously continuing to live it, continuing to witness by perseverance and faithfulness.</w:t>
      </w:r>
    </w:p>
    <w:p w14:paraId="191E7146" w14:textId="77777777" w:rsidR="001B57CC" w:rsidRPr="00E96B8F" w:rsidRDefault="001B57CC" w:rsidP="00483F8C">
      <w:pPr>
        <w:spacing w:after="0" w:line="240" w:lineRule="auto"/>
        <w:jc w:val="both"/>
        <w:rPr>
          <w:sz w:val="24"/>
          <w:szCs w:val="24"/>
        </w:rPr>
      </w:pPr>
      <w:r w:rsidRPr="00E96B8F">
        <w:rPr>
          <w:sz w:val="24"/>
          <w:szCs w:val="24"/>
        </w:rPr>
        <w:t>Such is the less travelled road of Religious Life in England and Wales today.  It will surely be here in 1,000 years’ time, because the life of consecration by means of the evangelical counsels is a gift of God to the Church and world which of its nature is permanent, and ‘God is always faithful.’</w:t>
      </w:r>
    </w:p>
    <w:p w14:paraId="3FEC5057" w14:textId="77777777" w:rsidR="001B57CC" w:rsidRPr="00E96B8F" w:rsidRDefault="001B57CC" w:rsidP="00483F8C">
      <w:pPr>
        <w:pStyle w:val="ListParagraph"/>
        <w:spacing w:line="360" w:lineRule="auto"/>
        <w:jc w:val="both"/>
        <w:rPr>
          <w:i/>
          <w:sz w:val="24"/>
          <w:szCs w:val="24"/>
        </w:rPr>
      </w:pPr>
    </w:p>
    <w:p w14:paraId="67D2DF23" w14:textId="77777777" w:rsidR="001B57CC" w:rsidRPr="00E96B8F" w:rsidRDefault="001B57CC" w:rsidP="009267C4">
      <w:pPr>
        <w:pStyle w:val="ListParagraph"/>
        <w:spacing w:line="360" w:lineRule="auto"/>
        <w:jc w:val="center"/>
        <w:rPr>
          <w:i/>
          <w:sz w:val="24"/>
          <w:szCs w:val="24"/>
        </w:rPr>
      </w:pPr>
    </w:p>
    <w:p w14:paraId="1FC73123" w14:textId="77777777" w:rsidR="001B57CC" w:rsidRPr="00E96B8F" w:rsidRDefault="001B57CC" w:rsidP="009267C4">
      <w:pPr>
        <w:pStyle w:val="ListParagraph"/>
        <w:spacing w:line="360" w:lineRule="auto"/>
        <w:jc w:val="center"/>
        <w:rPr>
          <w:i/>
          <w:sz w:val="24"/>
          <w:szCs w:val="24"/>
        </w:rPr>
      </w:pPr>
    </w:p>
    <w:p w14:paraId="37B4C303" w14:textId="77777777" w:rsidR="001B57CC" w:rsidRPr="00E96B8F" w:rsidRDefault="001B57CC" w:rsidP="009267C4">
      <w:pPr>
        <w:pStyle w:val="ListParagraph"/>
        <w:spacing w:line="360" w:lineRule="auto"/>
        <w:jc w:val="center"/>
        <w:rPr>
          <w:i/>
          <w:sz w:val="24"/>
          <w:szCs w:val="24"/>
        </w:rPr>
      </w:pPr>
    </w:p>
    <w:p w14:paraId="2CAA25E1" w14:textId="370E45A9" w:rsidR="001B57CC" w:rsidRPr="00E96B8F" w:rsidRDefault="001B57CC" w:rsidP="009267C4">
      <w:pPr>
        <w:pStyle w:val="ListParagraph"/>
        <w:spacing w:line="360" w:lineRule="auto"/>
        <w:jc w:val="center"/>
        <w:rPr>
          <w:i/>
          <w:sz w:val="24"/>
          <w:szCs w:val="24"/>
        </w:rPr>
      </w:pPr>
    </w:p>
    <w:p w14:paraId="7CC64598" w14:textId="77777777" w:rsidR="001B57CC" w:rsidRPr="00E96B8F" w:rsidRDefault="001B57CC" w:rsidP="009267C4">
      <w:pPr>
        <w:pStyle w:val="ListParagraph"/>
        <w:spacing w:line="360" w:lineRule="auto"/>
        <w:jc w:val="center"/>
        <w:rPr>
          <w:i/>
          <w:sz w:val="24"/>
          <w:szCs w:val="24"/>
        </w:rPr>
      </w:pPr>
    </w:p>
    <w:p w14:paraId="5D68CBE8" w14:textId="77777777" w:rsidR="0016394E" w:rsidRPr="00E96B8F" w:rsidRDefault="00D07EFA" w:rsidP="00C628CF">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 xml:space="preserve">The </w:t>
      </w:r>
      <w:r w:rsidR="006B06C7" w:rsidRPr="00E96B8F">
        <w:rPr>
          <w:rFonts w:ascii="Viner Hand ITC" w:hAnsi="Viner Hand ITC"/>
          <w:b/>
          <w:color w:val="943634" w:themeColor="accent2" w:themeShade="BF"/>
          <w:sz w:val="28"/>
          <w:szCs w:val="28"/>
        </w:rPr>
        <w:t>Identity of COR</w:t>
      </w:r>
    </w:p>
    <w:p w14:paraId="18636E82" w14:textId="2D3B36F5" w:rsidR="00D07EFA" w:rsidRPr="00E96B8F" w:rsidRDefault="00D07EFA" w:rsidP="00483F8C">
      <w:pPr>
        <w:spacing w:after="0" w:line="240" w:lineRule="auto"/>
        <w:ind w:left="357"/>
        <w:jc w:val="both"/>
        <w:rPr>
          <w:sz w:val="24"/>
          <w:szCs w:val="24"/>
        </w:rPr>
      </w:pPr>
      <w:r w:rsidRPr="00E96B8F">
        <w:rPr>
          <w:sz w:val="24"/>
          <w:szCs w:val="24"/>
        </w:rPr>
        <w:t xml:space="preserve">Conferences of </w:t>
      </w:r>
      <w:r w:rsidR="00BC2301" w:rsidRPr="00E96B8F">
        <w:rPr>
          <w:sz w:val="24"/>
          <w:szCs w:val="24"/>
        </w:rPr>
        <w:t>R</w:t>
      </w:r>
      <w:r w:rsidRPr="00E96B8F">
        <w:rPr>
          <w:sz w:val="24"/>
          <w:szCs w:val="24"/>
        </w:rPr>
        <w:t xml:space="preserve">eligious </w:t>
      </w:r>
      <w:r w:rsidR="00BC2301" w:rsidRPr="00E96B8F">
        <w:rPr>
          <w:sz w:val="24"/>
          <w:szCs w:val="24"/>
        </w:rPr>
        <w:t>S</w:t>
      </w:r>
      <w:r w:rsidRPr="00E96B8F">
        <w:rPr>
          <w:sz w:val="24"/>
          <w:szCs w:val="24"/>
        </w:rPr>
        <w:t xml:space="preserve">uperiors date from the 1950’s, and the Second Vatican Council said, in its Decree on the Renewal of the Religious Life, “This synod favours conferences or councils of major superiors, established by the Holy See. These can contribute very much to achieve the purpose of each institute; to encourage more effective cooperation for the welfare of the Church; to ensure a more just distribution of ministers of the Gospel in a given area; and </w:t>
      </w:r>
      <w:r w:rsidR="00247B86" w:rsidRPr="00E96B8F">
        <w:rPr>
          <w:sz w:val="24"/>
          <w:szCs w:val="24"/>
        </w:rPr>
        <w:t>finally,</w:t>
      </w:r>
      <w:r w:rsidRPr="00E96B8F">
        <w:rPr>
          <w:sz w:val="24"/>
          <w:szCs w:val="24"/>
        </w:rPr>
        <w:t xml:space="preserve"> to conduct affairs of interest to all religious. Suitable co-ordination and co-operation with episcopal conferences should be established with regard to the exercise of the apostolate.” (</w:t>
      </w:r>
      <w:proofErr w:type="spellStart"/>
      <w:r w:rsidRPr="00E96B8F">
        <w:rPr>
          <w:i/>
          <w:sz w:val="24"/>
          <w:szCs w:val="24"/>
        </w:rPr>
        <w:t>Perfectæ</w:t>
      </w:r>
      <w:proofErr w:type="spellEnd"/>
      <w:r w:rsidRPr="00E96B8F">
        <w:rPr>
          <w:i/>
          <w:sz w:val="24"/>
          <w:szCs w:val="24"/>
        </w:rPr>
        <w:t xml:space="preserve"> </w:t>
      </w:r>
      <w:proofErr w:type="spellStart"/>
      <w:r w:rsidRPr="00E96B8F">
        <w:rPr>
          <w:i/>
          <w:sz w:val="24"/>
          <w:szCs w:val="24"/>
        </w:rPr>
        <w:t>caritatis</w:t>
      </w:r>
      <w:proofErr w:type="spellEnd"/>
      <w:r w:rsidRPr="00E96B8F">
        <w:rPr>
          <w:sz w:val="24"/>
          <w:szCs w:val="24"/>
        </w:rPr>
        <w:t xml:space="preserve">, n.23).  </w:t>
      </w:r>
    </w:p>
    <w:p w14:paraId="399321EE" w14:textId="77777777" w:rsidR="00D07EFA" w:rsidRPr="00E96B8F" w:rsidRDefault="00D07EFA" w:rsidP="00483F8C">
      <w:pPr>
        <w:spacing w:after="0" w:line="240" w:lineRule="auto"/>
        <w:ind w:left="357"/>
        <w:jc w:val="both"/>
        <w:rPr>
          <w:sz w:val="24"/>
          <w:szCs w:val="24"/>
        </w:rPr>
      </w:pPr>
    </w:p>
    <w:p w14:paraId="5C8983D9" w14:textId="77777777" w:rsidR="00D07EFA" w:rsidRPr="00E96B8F" w:rsidRDefault="00D07EFA" w:rsidP="00483F8C">
      <w:pPr>
        <w:widowControl w:val="0"/>
        <w:adjustRightInd w:val="0"/>
        <w:spacing w:after="0" w:line="240" w:lineRule="auto"/>
        <w:ind w:left="357"/>
        <w:jc w:val="both"/>
        <w:rPr>
          <w:rFonts w:eastAsia="Times New Roman"/>
          <w:color w:val="000000"/>
          <w:sz w:val="24"/>
          <w:szCs w:val="24"/>
        </w:rPr>
      </w:pPr>
      <w:r w:rsidRPr="00E96B8F">
        <w:rPr>
          <w:sz w:val="24"/>
          <w:szCs w:val="24"/>
        </w:rPr>
        <w:t>The Code of Canon Law of 1983 gives more precise directives: “</w:t>
      </w:r>
      <w:r w:rsidRPr="00E96B8F">
        <w:rPr>
          <w:rFonts w:eastAsia="Times New Roman"/>
          <w:color w:val="000000"/>
          <w:sz w:val="24"/>
          <w:szCs w:val="24"/>
        </w:rPr>
        <w:t xml:space="preserve">Major superiors can usefully be associated in conferences or councils so that by common efforts they work to achieve more fully the purpose of the individual institutes, always without prejudice to their autonomy, character, and proper spirit, or to transact common affairs, or to establish appropriate coordination and cooperation with the conferences of bishops and also with individual bishops.  Conferences of major superiors are to have their own statutes approved by the Holy See, by which alone they can be erected even as a </w:t>
      </w:r>
      <w:proofErr w:type="spellStart"/>
      <w:r w:rsidRPr="00E96B8F">
        <w:rPr>
          <w:rFonts w:eastAsia="Times New Roman"/>
          <w:color w:val="000000"/>
          <w:sz w:val="24"/>
          <w:szCs w:val="24"/>
        </w:rPr>
        <w:t>juridic</w:t>
      </w:r>
      <w:proofErr w:type="spellEnd"/>
      <w:r w:rsidRPr="00E96B8F">
        <w:rPr>
          <w:rFonts w:eastAsia="Times New Roman"/>
          <w:color w:val="000000"/>
          <w:sz w:val="24"/>
          <w:szCs w:val="24"/>
        </w:rPr>
        <w:t xml:space="preserve"> person and under whose supreme direction they remain.” (Canons 708-709).</w:t>
      </w:r>
    </w:p>
    <w:p w14:paraId="2293F440" w14:textId="77777777" w:rsidR="00D07EFA" w:rsidRPr="00E96B8F" w:rsidRDefault="00D07EFA" w:rsidP="00483F8C">
      <w:pPr>
        <w:widowControl w:val="0"/>
        <w:adjustRightInd w:val="0"/>
        <w:spacing w:after="0" w:line="240" w:lineRule="auto"/>
        <w:ind w:left="357"/>
        <w:jc w:val="both"/>
        <w:rPr>
          <w:rFonts w:eastAsia="Times New Roman"/>
          <w:color w:val="000000"/>
          <w:sz w:val="24"/>
          <w:szCs w:val="24"/>
        </w:rPr>
      </w:pPr>
    </w:p>
    <w:p w14:paraId="210DFB9E" w14:textId="77777777" w:rsidR="00D07EFA" w:rsidRPr="00E96B8F" w:rsidRDefault="00D07EFA" w:rsidP="00483F8C">
      <w:pPr>
        <w:widowControl w:val="0"/>
        <w:adjustRightInd w:val="0"/>
        <w:spacing w:after="0" w:line="240" w:lineRule="auto"/>
        <w:ind w:left="357"/>
        <w:jc w:val="both"/>
        <w:rPr>
          <w:rFonts w:eastAsia="Times New Roman"/>
          <w:color w:val="000000"/>
          <w:sz w:val="24"/>
          <w:szCs w:val="24"/>
        </w:rPr>
      </w:pPr>
      <w:r w:rsidRPr="00E96B8F">
        <w:rPr>
          <w:rFonts w:eastAsia="Times New Roman"/>
          <w:color w:val="000000"/>
          <w:sz w:val="24"/>
          <w:szCs w:val="24"/>
        </w:rPr>
        <w:t xml:space="preserve">The purpose of COR, as defined in its Statutes, reflects these Roman documents, though they state that one of COR’s goals is to represent religious to civil authorities as well as to the bishops.  </w:t>
      </w:r>
    </w:p>
    <w:p w14:paraId="307A9100" w14:textId="77777777" w:rsidR="00D07EFA" w:rsidRPr="00E96B8F" w:rsidRDefault="00D07EFA" w:rsidP="00483F8C">
      <w:pPr>
        <w:widowControl w:val="0"/>
        <w:adjustRightInd w:val="0"/>
        <w:spacing w:after="0" w:line="240" w:lineRule="auto"/>
        <w:ind w:left="357"/>
        <w:jc w:val="both"/>
        <w:rPr>
          <w:rFonts w:eastAsia="Times New Roman"/>
          <w:color w:val="000000"/>
          <w:sz w:val="24"/>
          <w:szCs w:val="24"/>
        </w:rPr>
      </w:pPr>
    </w:p>
    <w:p w14:paraId="6919741B" w14:textId="77777777" w:rsidR="00D07EFA" w:rsidRPr="00E96B8F" w:rsidRDefault="00D07EFA" w:rsidP="00483F8C">
      <w:pPr>
        <w:spacing w:after="0" w:line="240" w:lineRule="auto"/>
        <w:ind w:left="357"/>
        <w:jc w:val="both"/>
        <w:rPr>
          <w:sz w:val="24"/>
          <w:szCs w:val="24"/>
        </w:rPr>
      </w:pPr>
      <w:r w:rsidRPr="00E96B8F">
        <w:rPr>
          <w:sz w:val="24"/>
          <w:szCs w:val="24"/>
        </w:rPr>
        <w:t>In England and Wales, two conferences had been established before the Council, one for men religious and one for women religious, and these have been united since 19</w:t>
      </w:r>
      <w:r w:rsidR="00F14456" w:rsidRPr="00E96B8F">
        <w:rPr>
          <w:sz w:val="24"/>
          <w:szCs w:val="24"/>
        </w:rPr>
        <w:t>5</w:t>
      </w:r>
      <w:r w:rsidRPr="00E96B8F">
        <w:rPr>
          <w:sz w:val="24"/>
          <w:szCs w:val="24"/>
        </w:rPr>
        <w:t xml:space="preserve">9.  The Conference of Religious is, therefore, an organisation set up by the Holy See and its Statutes are approved by the Holy See.  Anglican Religious institutes are associated with COR and there is a member of one of these Institutes on the Executive Committee.  While all institutes of apostolic religious and societies of apostolic life, both of men and women, are all eligible for membership of COR, as are monastic institutes of men, autonomous monasteries of nuns are not eligible.  COR is associated with the Association of British Contemplatives and with the Union of Monastic Superiors, and has links with other Conferences, in particular the Conference of Religious of Ireland (CORI), the Conference of Religious in Scotland (CRS), the Conference of Leaders of Anglican Religious Communities (CLARC) and the Union of European Conferences of Major Superiors (UCESM).  </w:t>
      </w:r>
    </w:p>
    <w:p w14:paraId="1088181D" w14:textId="77777777" w:rsidR="00D07EFA" w:rsidRPr="00E96B8F" w:rsidRDefault="00D07EFA" w:rsidP="00483F8C">
      <w:pPr>
        <w:spacing w:after="0" w:line="240" w:lineRule="auto"/>
        <w:ind w:left="357"/>
        <w:jc w:val="both"/>
        <w:rPr>
          <w:sz w:val="24"/>
          <w:szCs w:val="24"/>
        </w:rPr>
      </w:pPr>
    </w:p>
    <w:p w14:paraId="5011BE04" w14:textId="77777777" w:rsidR="00D07EFA" w:rsidRPr="00E96B8F" w:rsidRDefault="00D07EFA" w:rsidP="00483F8C">
      <w:pPr>
        <w:spacing w:after="0" w:line="240" w:lineRule="auto"/>
        <w:ind w:left="357"/>
        <w:jc w:val="both"/>
        <w:rPr>
          <w:sz w:val="24"/>
          <w:szCs w:val="24"/>
        </w:rPr>
      </w:pPr>
      <w:r w:rsidRPr="00E96B8F">
        <w:rPr>
          <w:sz w:val="24"/>
          <w:szCs w:val="24"/>
        </w:rPr>
        <w:t>COR has also been recognised under civil law in England and Wales as a charitable trust, which facilitates its financial operations and gives it legal status at civil law.</w:t>
      </w:r>
    </w:p>
    <w:p w14:paraId="53B3831B" w14:textId="77777777" w:rsidR="00D07EFA" w:rsidRPr="00E96B8F" w:rsidRDefault="00D07EFA" w:rsidP="00483F8C">
      <w:pPr>
        <w:spacing w:after="0" w:line="240" w:lineRule="auto"/>
        <w:ind w:left="357"/>
        <w:jc w:val="both"/>
        <w:rPr>
          <w:sz w:val="24"/>
          <w:szCs w:val="24"/>
        </w:rPr>
      </w:pPr>
    </w:p>
    <w:p w14:paraId="28B992FA" w14:textId="77777777" w:rsidR="00D07EFA" w:rsidRPr="00E96B8F" w:rsidRDefault="00D07EFA" w:rsidP="00483F8C">
      <w:pPr>
        <w:spacing w:after="0" w:line="240" w:lineRule="auto"/>
        <w:ind w:left="357"/>
        <w:jc w:val="both"/>
        <w:rPr>
          <w:sz w:val="24"/>
          <w:szCs w:val="24"/>
        </w:rPr>
      </w:pPr>
      <w:r w:rsidRPr="00E96B8F">
        <w:rPr>
          <w:sz w:val="24"/>
          <w:szCs w:val="24"/>
        </w:rPr>
        <w:t xml:space="preserve">The inspiration behind the activities of COR is the teaching of Jesus, and the ways in which this is put into practice will respond to the needs of the Church and of society in any given moment of history, and will always be guided by the inspiration of the Holy Spirit; the engagement of individual Congregations in the different activities and initiatives of COR will be determined on their particular charisms. </w:t>
      </w:r>
    </w:p>
    <w:p w14:paraId="7248576F" w14:textId="77777777" w:rsidR="00D07EFA" w:rsidRPr="00E96B8F" w:rsidRDefault="00D07EFA" w:rsidP="00483F8C">
      <w:pPr>
        <w:spacing w:after="0" w:line="240" w:lineRule="auto"/>
        <w:ind w:left="357"/>
        <w:jc w:val="both"/>
        <w:rPr>
          <w:sz w:val="24"/>
          <w:szCs w:val="24"/>
        </w:rPr>
      </w:pPr>
    </w:p>
    <w:p w14:paraId="5C4F3CA0" w14:textId="77777777" w:rsidR="00D07EFA" w:rsidRPr="00E96B8F" w:rsidRDefault="00D07EFA" w:rsidP="00483F8C">
      <w:pPr>
        <w:spacing w:after="0" w:line="240" w:lineRule="auto"/>
        <w:ind w:left="357"/>
        <w:jc w:val="both"/>
        <w:rPr>
          <w:sz w:val="24"/>
          <w:szCs w:val="24"/>
        </w:rPr>
      </w:pPr>
      <w:r w:rsidRPr="00E96B8F">
        <w:rPr>
          <w:sz w:val="24"/>
          <w:szCs w:val="24"/>
        </w:rPr>
        <w:t>There are different ways of looking at COR.  Four may be summarised here:-</w:t>
      </w:r>
    </w:p>
    <w:p w14:paraId="66D5B757" w14:textId="7636B7CB" w:rsidR="00D07EFA" w:rsidRPr="00E96B8F" w:rsidRDefault="00D07EFA" w:rsidP="00AC01B4">
      <w:pPr>
        <w:pStyle w:val="ListParagraph"/>
        <w:numPr>
          <w:ilvl w:val="1"/>
          <w:numId w:val="1"/>
        </w:numPr>
        <w:spacing w:after="0" w:line="240" w:lineRule="auto"/>
        <w:jc w:val="both"/>
        <w:rPr>
          <w:sz w:val="24"/>
          <w:szCs w:val="24"/>
        </w:rPr>
      </w:pPr>
      <w:r w:rsidRPr="00E96B8F">
        <w:rPr>
          <w:sz w:val="24"/>
          <w:szCs w:val="24"/>
        </w:rPr>
        <w:t>in Church law, the members of the Conference are the major superiors, while the Executive Committee and the General Secretariat serve the Conference.</w:t>
      </w:r>
    </w:p>
    <w:p w14:paraId="2FE7700E" w14:textId="3B15B05D" w:rsidR="00D07EFA" w:rsidRPr="00E96B8F" w:rsidRDefault="00D07EFA" w:rsidP="00AC01B4">
      <w:pPr>
        <w:pStyle w:val="ListParagraph"/>
        <w:numPr>
          <w:ilvl w:val="1"/>
          <w:numId w:val="1"/>
        </w:numPr>
        <w:spacing w:after="0" w:line="240" w:lineRule="auto"/>
        <w:jc w:val="both"/>
        <w:rPr>
          <w:sz w:val="24"/>
          <w:szCs w:val="24"/>
        </w:rPr>
      </w:pPr>
      <w:r w:rsidRPr="00E96B8F">
        <w:rPr>
          <w:sz w:val="24"/>
          <w:szCs w:val="24"/>
        </w:rPr>
        <w:t xml:space="preserve">in Civil law, the Trustees (who are the members of the Executive Committee) are entrusted with ensuring that the aims of the Conference (as defined in the Trust deed) are respected and they are responsible for the administration of the Conference’s assets. </w:t>
      </w:r>
    </w:p>
    <w:p w14:paraId="5CC28EB1" w14:textId="43557CDE" w:rsidR="00D07EFA" w:rsidRPr="00E96B8F" w:rsidRDefault="00D07EFA" w:rsidP="00AC01B4">
      <w:pPr>
        <w:pStyle w:val="ListParagraph"/>
        <w:numPr>
          <w:ilvl w:val="1"/>
          <w:numId w:val="1"/>
        </w:numPr>
        <w:spacing w:after="0" w:line="240" w:lineRule="auto"/>
        <w:jc w:val="both"/>
        <w:rPr>
          <w:sz w:val="24"/>
          <w:szCs w:val="24"/>
        </w:rPr>
      </w:pPr>
      <w:r w:rsidRPr="00E96B8F">
        <w:rPr>
          <w:sz w:val="24"/>
          <w:szCs w:val="24"/>
        </w:rPr>
        <w:t>the Conference has described itself as “a membership group of Religious leaders or leadership teams – bringing together the strengths, insights, commitments and charisms of the various religious congregations, and offering support, challenge and co-ordination as needed so as to witness effectively to God’s loving and creative presence in the world.”</w:t>
      </w:r>
    </w:p>
    <w:p w14:paraId="2EE912B0" w14:textId="56A127D1" w:rsidR="00D07EFA" w:rsidRPr="00E96B8F" w:rsidRDefault="00D07EFA" w:rsidP="00AC01B4">
      <w:pPr>
        <w:pStyle w:val="ListParagraph"/>
        <w:numPr>
          <w:ilvl w:val="1"/>
          <w:numId w:val="1"/>
        </w:numPr>
        <w:spacing w:after="0" w:line="240" w:lineRule="auto"/>
        <w:jc w:val="both"/>
        <w:rPr>
          <w:sz w:val="24"/>
          <w:szCs w:val="24"/>
        </w:rPr>
      </w:pPr>
      <w:r w:rsidRPr="00E96B8F">
        <w:rPr>
          <w:sz w:val="24"/>
          <w:szCs w:val="24"/>
        </w:rPr>
        <w:t>the common understanding of the Catholic Church in England and Wales is that the members of COR are the congregations of religious and societies of apostolic life themselves.</w:t>
      </w:r>
    </w:p>
    <w:p w14:paraId="2BC928E1" w14:textId="77777777" w:rsidR="00AC01B4" w:rsidRPr="00E96B8F" w:rsidRDefault="00AC01B4" w:rsidP="00483F8C">
      <w:pPr>
        <w:spacing w:after="0" w:line="240" w:lineRule="auto"/>
        <w:ind w:left="357"/>
        <w:jc w:val="both"/>
        <w:rPr>
          <w:sz w:val="24"/>
          <w:szCs w:val="24"/>
        </w:rPr>
      </w:pPr>
    </w:p>
    <w:p w14:paraId="3E7EC37A" w14:textId="77777777" w:rsidR="00D07EFA" w:rsidRPr="00E96B8F" w:rsidRDefault="00D07EFA" w:rsidP="00483F8C">
      <w:pPr>
        <w:spacing w:after="0" w:line="240" w:lineRule="auto"/>
        <w:ind w:left="357"/>
        <w:jc w:val="both"/>
        <w:rPr>
          <w:sz w:val="24"/>
          <w:szCs w:val="24"/>
        </w:rPr>
      </w:pPr>
      <w:r w:rsidRPr="00E96B8F">
        <w:rPr>
          <w:sz w:val="24"/>
          <w:szCs w:val="24"/>
        </w:rPr>
        <w:t xml:space="preserve">These different perspectives complement each other in forging the identity of COR. </w:t>
      </w:r>
    </w:p>
    <w:p w14:paraId="201DFB7C" w14:textId="77777777" w:rsidR="00D07EFA" w:rsidRPr="00E96B8F" w:rsidRDefault="00D07EFA" w:rsidP="00D07EFA">
      <w:pPr>
        <w:spacing w:after="0" w:line="240" w:lineRule="auto"/>
        <w:ind w:left="357"/>
        <w:rPr>
          <w:sz w:val="24"/>
          <w:szCs w:val="24"/>
        </w:rPr>
      </w:pPr>
    </w:p>
    <w:p w14:paraId="3945878F" w14:textId="77777777" w:rsidR="00780824" w:rsidRPr="00E96B8F" w:rsidRDefault="00780824" w:rsidP="00D07EFA">
      <w:pPr>
        <w:spacing w:after="0" w:line="240" w:lineRule="auto"/>
        <w:ind w:left="357"/>
        <w:rPr>
          <w:rFonts w:ascii="Viner Hand ITC" w:hAnsi="Viner Hand ITC"/>
          <w:b/>
          <w:color w:val="943634" w:themeColor="accent2" w:themeShade="BF"/>
          <w:sz w:val="24"/>
          <w:szCs w:val="24"/>
        </w:rPr>
      </w:pPr>
    </w:p>
    <w:p w14:paraId="3B6E45AD" w14:textId="77777777" w:rsidR="00DC706E" w:rsidRPr="00E96B8F" w:rsidRDefault="00DC706E" w:rsidP="00780824">
      <w:pPr>
        <w:spacing w:line="480" w:lineRule="auto"/>
        <w:ind w:left="360"/>
        <w:rPr>
          <w:rFonts w:ascii="Viner Hand ITC" w:hAnsi="Viner Hand ITC"/>
          <w:b/>
          <w:color w:val="943634" w:themeColor="accent2" w:themeShade="BF"/>
          <w:sz w:val="28"/>
          <w:szCs w:val="28"/>
        </w:rPr>
      </w:pPr>
    </w:p>
    <w:p w14:paraId="1073D7B1" w14:textId="77777777" w:rsidR="00DC706E" w:rsidRPr="00E96B8F" w:rsidRDefault="00DC706E" w:rsidP="00780824">
      <w:pPr>
        <w:spacing w:line="480" w:lineRule="auto"/>
        <w:ind w:left="360"/>
        <w:rPr>
          <w:rFonts w:ascii="Viner Hand ITC" w:hAnsi="Viner Hand ITC"/>
          <w:b/>
          <w:color w:val="943634" w:themeColor="accent2" w:themeShade="BF"/>
          <w:sz w:val="28"/>
          <w:szCs w:val="28"/>
        </w:rPr>
      </w:pPr>
    </w:p>
    <w:p w14:paraId="47264C9C" w14:textId="77777777" w:rsidR="00DC706E" w:rsidRPr="00E96B8F" w:rsidRDefault="00DC706E" w:rsidP="00780824">
      <w:pPr>
        <w:spacing w:line="480" w:lineRule="auto"/>
        <w:ind w:left="360"/>
        <w:rPr>
          <w:rFonts w:ascii="Viner Hand ITC" w:hAnsi="Viner Hand ITC"/>
          <w:b/>
          <w:color w:val="943634" w:themeColor="accent2" w:themeShade="BF"/>
          <w:sz w:val="28"/>
          <w:szCs w:val="28"/>
        </w:rPr>
      </w:pPr>
    </w:p>
    <w:p w14:paraId="2355D610" w14:textId="77777777" w:rsidR="00D07EFA" w:rsidRPr="00E96B8F" w:rsidRDefault="00D07EFA" w:rsidP="00780824">
      <w:pPr>
        <w:spacing w:line="480" w:lineRule="auto"/>
        <w:ind w:left="360"/>
        <w:rPr>
          <w:rFonts w:ascii="Viner Hand ITC" w:hAnsi="Viner Hand ITC"/>
          <w:b/>
          <w:color w:val="943634" w:themeColor="accent2" w:themeShade="BF"/>
          <w:sz w:val="28"/>
          <w:szCs w:val="28"/>
        </w:rPr>
      </w:pPr>
    </w:p>
    <w:p w14:paraId="2F01F20A" w14:textId="77777777" w:rsidR="00D07EFA" w:rsidRPr="00E96B8F" w:rsidRDefault="00D07EFA" w:rsidP="00780824">
      <w:pPr>
        <w:spacing w:line="480" w:lineRule="auto"/>
        <w:ind w:left="360"/>
        <w:rPr>
          <w:rFonts w:ascii="Viner Hand ITC" w:hAnsi="Viner Hand ITC"/>
          <w:b/>
          <w:color w:val="943634" w:themeColor="accent2" w:themeShade="BF"/>
          <w:sz w:val="28"/>
          <w:szCs w:val="28"/>
        </w:rPr>
      </w:pPr>
    </w:p>
    <w:p w14:paraId="78AF3562" w14:textId="5EADCDA7" w:rsidR="00D07EFA" w:rsidRPr="00E96B8F" w:rsidRDefault="00D07EFA" w:rsidP="00780824">
      <w:pPr>
        <w:spacing w:line="480" w:lineRule="auto"/>
        <w:ind w:left="360"/>
        <w:rPr>
          <w:rFonts w:ascii="Viner Hand ITC" w:hAnsi="Viner Hand ITC"/>
          <w:b/>
          <w:color w:val="943634" w:themeColor="accent2" w:themeShade="BF"/>
          <w:sz w:val="28"/>
          <w:szCs w:val="28"/>
        </w:rPr>
      </w:pPr>
    </w:p>
    <w:p w14:paraId="34D21895" w14:textId="77777777" w:rsidR="00D07EFA" w:rsidRPr="00E96B8F" w:rsidRDefault="00D07EFA" w:rsidP="00670E3F">
      <w:pPr>
        <w:spacing w:line="480" w:lineRule="auto"/>
        <w:rPr>
          <w:rFonts w:ascii="Viner Hand ITC" w:hAnsi="Viner Hand ITC"/>
          <w:b/>
          <w:color w:val="943634" w:themeColor="accent2" w:themeShade="BF"/>
          <w:sz w:val="28"/>
          <w:szCs w:val="28"/>
        </w:rPr>
      </w:pPr>
    </w:p>
    <w:p w14:paraId="7B05EEA8" w14:textId="77777777" w:rsidR="006B06C7" w:rsidRPr="00E96B8F" w:rsidRDefault="0016394E" w:rsidP="00780824">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Vision</w:t>
      </w:r>
      <w:r w:rsidR="006B06C7" w:rsidRPr="00E96B8F">
        <w:rPr>
          <w:rFonts w:ascii="Viner Hand ITC" w:hAnsi="Viner Hand ITC"/>
          <w:b/>
          <w:color w:val="943634" w:themeColor="accent2" w:themeShade="BF"/>
          <w:sz w:val="28"/>
          <w:szCs w:val="28"/>
        </w:rPr>
        <w:t>, Mission and Values</w:t>
      </w:r>
    </w:p>
    <w:p w14:paraId="2DA19DC4" w14:textId="77FFC45E" w:rsidR="00D07EFA" w:rsidRPr="00E96B8F" w:rsidRDefault="00326A34" w:rsidP="00483F8C">
      <w:pPr>
        <w:spacing w:before="100" w:beforeAutospacing="1" w:after="0" w:line="384" w:lineRule="atLeast"/>
        <w:jc w:val="both"/>
        <w:rPr>
          <w:rFonts w:asciiTheme="majorHAnsi" w:eastAsia="Times New Roman" w:hAnsiTheme="majorHAnsi" w:cs="Helvetica"/>
          <w:b/>
          <w:color w:val="333333"/>
          <w:sz w:val="24"/>
          <w:szCs w:val="24"/>
        </w:rPr>
      </w:pPr>
      <w:r>
        <w:rPr>
          <w:rFonts w:asciiTheme="majorHAnsi" w:eastAsia="Times New Roman" w:hAnsiTheme="majorHAnsi" w:cs="Helvetica"/>
          <w:b/>
          <w:color w:val="333333"/>
          <w:sz w:val="24"/>
          <w:szCs w:val="24"/>
        </w:rPr>
        <w:t>Vision s</w:t>
      </w:r>
      <w:r w:rsidR="006B06C7" w:rsidRPr="00E96B8F">
        <w:rPr>
          <w:rFonts w:asciiTheme="majorHAnsi" w:eastAsia="Times New Roman" w:hAnsiTheme="majorHAnsi" w:cs="Helvetica"/>
          <w:b/>
          <w:color w:val="333333"/>
          <w:sz w:val="24"/>
          <w:szCs w:val="24"/>
        </w:rPr>
        <w:t>tatement</w:t>
      </w:r>
    </w:p>
    <w:p w14:paraId="2C2E3010" w14:textId="77777777" w:rsidR="008C6181" w:rsidRPr="00E96B8F" w:rsidRDefault="008C6181" w:rsidP="00483F8C">
      <w:pPr>
        <w:spacing w:after="0" w:line="240" w:lineRule="auto"/>
        <w:jc w:val="both"/>
        <w:rPr>
          <w:rFonts w:asciiTheme="majorHAnsi" w:eastAsia="Times New Roman" w:hAnsiTheme="majorHAnsi" w:cs="Helvetica"/>
          <w:b/>
          <w:color w:val="333333"/>
          <w:sz w:val="24"/>
          <w:szCs w:val="24"/>
        </w:rPr>
      </w:pPr>
    </w:p>
    <w:p w14:paraId="02F690B6" w14:textId="77777777" w:rsidR="00D07EFA" w:rsidRPr="00E96B8F" w:rsidRDefault="00D07EFA" w:rsidP="00483F8C">
      <w:pPr>
        <w:spacing w:after="0" w:line="240" w:lineRule="auto"/>
        <w:jc w:val="both"/>
        <w:rPr>
          <w:rFonts w:eastAsia="Times New Roman" w:cs="Helvetica"/>
          <w:color w:val="333333"/>
          <w:sz w:val="24"/>
          <w:szCs w:val="24"/>
        </w:rPr>
      </w:pPr>
      <w:r w:rsidRPr="00E96B8F">
        <w:rPr>
          <w:rFonts w:eastAsia="Times New Roman" w:cs="Helvetica"/>
          <w:color w:val="333333"/>
          <w:sz w:val="24"/>
          <w:szCs w:val="24"/>
        </w:rPr>
        <w:t>The Conference of Religious seeks to be a dynamic and proactive presence in the Church and the world today.</w:t>
      </w:r>
    </w:p>
    <w:p w14:paraId="481A40C0" w14:textId="77777777" w:rsidR="006B06C7" w:rsidRPr="00E96B8F" w:rsidRDefault="006B06C7" w:rsidP="00483F8C">
      <w:pPr>
        <w:spacing w:before="100" w:beforeAutospacing="1" w:after="0" w:line="384" w:lineRule="atLeast"/>
        <w:jc w:val="both"/>
        <w:rPr>
          <w:rFonts w:asciiTheme="majorHAnsi" w:eastAsia="Times New Roman" w:hAnsiTheme="majorHAnsi" w:cs="Helvetica"/>
          <w:b/>
          <w:color w:val="333333"/>
          <w:sz w:val="24"/>
          <w:szCs w:val="24"/>
        </w:rPr>
      </w:pPr>
      <w:r w:rsidRPr="00E96B8F">
        <w:rPr>
          <w:rFonts w:asciiTheme="majorHAnsi" w:eastAsia="Times New Roman" w:hAnsiTheme="majorHAnsi" w:cs="Helvetica"/>
          <w:b/>
          <w:color w:val="333333"/>
          <w:sz w:val="24"/>
          <w:szCs w:val="24"/>
        </w:rPr>
        <w:t>Mission statement</w:t>
      </w:r>
    </w:p>
    <w:p w14:paraId="66C0D51F" w14:textId="57A7649B" w:rsidR="008C6181" w:rsidRPr="00E96B8F" w:rsidRDefault="008C6181" w:rsidP="00483F8C">
      <w:pPr>
        <w:spacing w:before="100" w:beforeAutospacing="1" w:after="0" w:line="384" w:lineRule="atLeast"/>
        <w:jc w:val="both"/>
        <w:rPr>
          <w:rFonts w:eastAsia="Times New Roman" w:cs="Helvetica"/>
          <w:color w:val="333333"/>
          <w:sz w:val="24"/>
          <w:szCs w:val="24"/>
        </w:rPr>
      </w:pPr>
      <w:r w:rsidRPr="00E96B8F">
        <w:rPr>
          <w:rFonts w:eastAsia="Times New Roman" w:cs="Helvetica"/>
          <w:color w:val="333333"/>
          <w:sz w:val="24"/>
          <w:szCs w:val="24"/>
        </w:rPr>
        <w:t>The Mission of COR</w:t>
      </w:r>
      <w:r w:rsidR="006B06C7" w:rsidRPr="00E96B8F">
        <w:rPr>
          <w:rFonts w:eastAsia="Times New Roman" w:cs="Helvetica"/>
          <w:color w:val="333333"/>
          <w:sz w:val="24"/>
          <w:szCs w:val="24"/>
        </w:rPr>
        <w:t xml:space="preserve"> is to:</w:t>
      </w:r>
    </w:p>
    <w:p w14:paraId="0EBCEBF1" w14:textId="680A649E" w:rsidR="00742D83" w:rsidRPr="00E96B8F" w:rsidRDefault="00742D83" w:rsidP="00BF573D">
      <w:pPr>
        <w:pStyle w:val="ListParagraph"/>
        <w:numPr>
          <w:ilvl w:val="0"/>
          <w:numId w:val="12"/>
        </w:numPr>
        <w:spacing w:after="0" w:line="240" w:lineRule="auto"/>
        <w:rPr>
          <w:rFonts w:eastAsia="Times New Roman" w:cs="Helvetica"/>
          <w:color w:val="333333"/>
          <w:sz w:val="24"/>
          <w:szCs w:val="24"/>
        </w:rPr>
      </w:pPr>
      <w:r w:rsidRPr="00E96B8F">
        <w:rPr>
          <w:rFonts w:eastAsia="Times New Roman" w:cs="Helvetica"/>
          <w:color w:val="333333"/>
          <w:sz w:val="24"/>
          <w:szCs w:val="24"/>
        </w:rPr>
        <w:t>enable the prophetic voice of Religious Congregations to be heard</w:t>
      </w:r>
      <w:r w:rsidR="00BF573D" w:rsidRPr="00E96B8F">
        <w:rPr>
          <w:rFonts w:eastAsia="Times New Roman" w:cs="Helvetica"/>
          <w:color w:val="333333"/>
          <w:sz w:val="24"/>
          <w:szCs w:val="24"/>
        </w:rPr>
        <w:t xml:space="preserve"> making Religious Life better known</w:t>
      </w:r>
    </w:p>
    <w:p w14:paraId="00B442B0" w14:textId="77777777" w:rsidR="006B06C7" w:rsidRPr="00E96B8F" w:rsidRDefault="006B06C7" w:rsidP="00BF573D">
      <w:pPr>
        <w:pStyle w:val="ListParagraph"/>
        <w:numPr>
          <w:ilvl w:val="0"/>
          <w:numId w:val="12"/>
        </w:numPr>
        <w:spacing w:after="0" w:line="240" w:lineRule="auto"/>
        <w:rPr>
          <w:rFonts w:eastAsia="Times New Roman" w:cs="Helvetica"/>
          <w:color w:val="333333"/>
          <w:sz w:val="24"/>
          <w:szCs w:val="24"/>
        </w:rPr>
      </w:pPr>
      <w:r w:rsidRPr="00E96B8F">
        <w:rPr>
          <w:rFonts w:eastAsia="Times New Roman" w:cs="Helvetica"/>
          <w:color w:val="333333"/>
          <w:sz w:val="24"/>
          <w:szCs w:val="24"/>
        </w:rPr>
        <w:t>unite its membership in collabo</w:t>
      </w:r>
      <w:r w:rsidR="007E1F4F" w:rsidRPr="00E96B8F">
        <w:rPr>
          <w:rFonts w:eastAsia="Times New Roman" w:cs="Helvetica"/>
          <w:color w:val="333333"/>
          <w:sz w:val="24"/>
          <w:szCs w:val="24"/>
        </w:rPr>
        <w:t>rative initiatives translating G</w:t>
      </w:r>
      <w:r w:rsidRPr="00E96B8F">
        <w:rPr>
          <w:rFonts w:eastAsia="Times New Roman" w:cs="Helvetica"/>
          <w:color w:val="333333"/>
          <w:sz w:val="24"/>
          <w:szCs w:val="24"/>
        </w:rPr>
        <w:t xml:space="preserve">ospel vision into reality </w:t>
      </w:r>
    </w:p>
    <w:p w14:paraId="1E6F0E04" w14:textId="77777777" w:rsidR="008C6181" w:rsidRPr="00E96B8F" w:rsidRDefault="006B06C7" w:rsidP="00BF573D">
      <w:pPr>
        <w:pStyle w:val="ListParagraph"/>
        <w:numPr>
          <w:ilvl w:val="0"/>
          <w:numId w:val="12"/>
        </w:numPr>
        <w:spacing w:after="0" w:line="240" w:lineRule="auto"/>
        <w:rPr>
          <w:rFonts w:eastAsia="Times New Roman" w:cs="Helvetica"/>
          <w:color w:val="333333"/>
          <w:sz w:val="24"/>
          <w:szCs w:val="24"/>
        </w:rPr>
      </w:pPr>
      <w:r w:rsidRPr="00E96B8F">
        <w:rPr>
          <w:rFonts w:eastAsia="Times New Roman" w:cs="Helvetica"/>
          <w:color w:val="333333"/>
          <w:sz w:val="24"/>
          <w:szCs w:val="24"/>
        </w:rPr>
        <w:t>offer support to</w:t>
      </w:r>
      <w:r w:rsidR="00742D83" w:rsidRPr="00E96B8F">
        <w:rPr>
          <w:rFonts w:eastAsia="Times New Roman" w:cs="Helvetica"/>
          <w:color w:val="333333"/>
          <w:sz w:val="24"/>
          <w:szCs w:val="24"/>
        </w:rPr>
        <w:t xml:space="preserve"> its membership and </w:t>
      </w:r>
      <w:r w:rsidR="00262F47" w:rsidRPr="00E96B8F">
        <w:rPr>
          <w:rFonts w:eastAsia="Times New Roman" w:cs="Helvetica"/>
          <w:color w:val="333333"/>
          <w:sz w:val="24"/>
          <w:szCs w:val="24"/>
        </w:rPr>
        <w:t xml:space="preserve">particularly </w:t>
      </w:r>
      <w:r w:rsidRPr="00E96B8F">
        <w:rPr>
          <w:rFonts w:eastAsia="Times New Roman" w:cs="Helvetica"/>
          <w:color w:val="333333"/>
          <w:sz w:val="24"/>
          <w:szCs w:val="24"/>
        </w:rPr>
        <w:t>t</w:t>
      </w:r>
      <w:r w:rsidR="00134704" w:rsidRPr="00E96B8F">
        <w:rPr>
          <w:rFonts w:eastAsia="Times New Roman" w:cs="Helvetica"/>
          <w:color w:val="333333"/>
          <w:sz w:val="24"/>
          <w:szCs w:val="24"/>
        </w:rPr>
        <w:t>hose in positions of leadership</w:t>
      </w:r>
      <w:r w:rsidR="00DC706E" w:rsidRPr="00E96B8F">
        <w:rPr>
          <w:rFonts w:eastAsia="Times New Roman" w:cs="Helvetica"/>
          <w:color w:val="333333"/>
          <w:sz w:val="24"/>
          <w:szCs w:val="24"/>
        </w:rPr>
        <w:t xml:space="preserve"> </w:t>
      </w:r>
    </w:p>
    <w:p w14:paraId="4DE3215E" w14:textId="77777777" w:rsidR="006B06C7" w:rsidRPr="00E96B8F" w:rsidRDefault="006B06C7" w:rsidP="00483F8C">
      <w:pPr>
        <w:spacing w:after="0" w:line="240" w:lineRule="auto"/>
        <w:jc w:val="both"/>
        <w:rPr>
          <w:rFonts w:eastAsia="Times New Roman" w:cs="Helvetica"/>
          <w:color w:val="333333"/>
          <w:sz w:val="24"/>
          <w:szCs w:val="24"/>
        </w:rPr>
      </w:pPr>
    </w:p>
    <w:p w14:paraId="1D83F695" w14:textId="77777777" w:rsidR="00780824" w:rsidRPr="00E96B8F" w:rsidRDefault="00780824" w:rsidP="00483F8C">
      <w:pPr>
        <w:pStyle w:val="ListParagraph"/>
        <w:spacing w:after="0" w:line="240" w:lineRule="auto"/>
        <w:jc w:val="both"/>
        <w:rPr>
          <w:rFonts w:eastAsia="Times New Roman" w:cs="Helvetica"/>
          <w:color w:val="333333"/>
          <w:sz w:val="24"/>
          <w:szCs w:val="24"/>
        </w:rPr>
      </w:pPr>
    </w:p>
    <w:p w14:paraId="4D585A86" w14:textId="4BCB69F2" w:rsidR="00134704" w:rsidRPr="00E96B8F" w:rsidRDefault="00780824" w:rsidP="00AC01B4">
      <w:pPr>
        <w:spacing w:after="0" w:line="240" w:lineRule="auto"/>
        <w:jc w:val="both"/>
        <w:rPr>
          <w:rFonts w:eastAsia="Times New Roman" w:cs="Helvetica"/>
          <w:color w:val="333333"/>
          <w:sz w:val="24"/>
          <w:szCs w:val="24"/>
        </w:rPr>
      </w:pPr>
      <w:r w:rsidRPr="00E96B8F">
        <w:rPr>
          <w:rFonts w:eastAsia="Times New Roman" w:cs="Helvetica"/>
          <w:b/>
          <w:color w:val="333333"/>
          <w:sz w:val="24"/>
          <w:szCs w:val="24"/>
        </w:rPr>
        <w:t>Values</w:t>
      </w:r>
    </w:p>
    <w:p w14:paraId="55AC485F" w14:textId="77777777" w:rsidR="00AC01B4" w:rsidRPr="00E96B8F" w:rsidRDefault="00AC01B4" w:rsidP="00AC01B4">
      <w:pPr>
        <w:spacing w:after="0" w:line="240" w:lineRule="auto"/>
        <w:jc w:val="both"/>
        <w:rPr>
          <w:rFonts w:eastAsia="Times New Roman" w:cs="Helvetica"/>
          <w:color w:val="333333"/>
          <w:sz w:val="24"/>
          <w:szCs w:val="24"/>
        </w:rPr>
      </w:pPr>
    </w:p>
    <w:p w14:paraId="4F601C75" w14:textId="77777777" w:rsidR="00326A34" w:rsidRDefault="00326A34" w:rsidP="00483F8C">
      <w:pPr>
        <w:jc w:val="both"/>
        <w:rPr>
          <w:sz w:val="24"/>
          <w:szCs w:val="24"/>
        </w:rPr>
      </w:pPr>
      <w:r>
        <w:rPr>
          <w:sz w:val="24"/>
          <w:szCs w:val="24"/>
        </w:rPr>
        <w:t>O</w:t>
      </w:r>
      <w:r w:rsidR="008C6181" w:rsidRPr="00E96B8F">
        <w:rPr>
          <w:sz w:val="24"/>
          <w:szCs w:val="24"/>
        </w:rPr>
        <w:t>ur act</w:t>
      </w:r>
      <w:r>
        <w:rPr>
          <w:sz w:val="24"/>
          <w:szCs w:val="24"/>
        </w:rPr>
        <w:t xml:space="preserve">ivities are inspired by Gospel values. </w:t>
      </w:r>
      <w:r w:rsidR="008C6181" w:rsidRPr="00E96B8F">
        <w:rPr>
          <w:sz w:val="24"/>
          <w:szCs w:val="24"/>
        </w:rPr>
        <w:t xml:space="preserve">The hallmarks of COR are: </w:t>
      </w:r>
      <w:r w:rsidR="008C6181" w:rsidRPr="00E96B8F">
        <w:rPr>
          <w:sz w:val="24"/>
          <w:szCs w:val="24"/>
        </w:rPr>
        <w:tab/>
      </w:r>
    </w:p>
    <w:p w14:paraId="73EE437A" w14:textId="54758004" w:rsidR="008C6181" w:rsidRPr="00326A34" w:rsidRDefault="00326A34" w:rsidP="00326A34">
      <w:pPr>
        <w:pStyle w:val="ListParagraph"/>
        <w:numPr>
          <w:ilvl w:val="0"/>
          <w:numId w:val="46"/>
        </w:numPr>
        <w:jc w:val="both"/>
        <w:rPr>
          <w:sz w:val="24"/>
          <w:szCs w:val="24"/>
        </w:rPr>
      </w:pPr>
      <w:r w:rsidRPr="00326A34">
        <w:rPr>
          <w:sz w:val="24"/>
          <w:szCs w:val="24"/>
        </w:rPr>
        <w:t>unity in diversity</w:t>
      </w:r>
    </w:p>
    <w:p w14:paraId="169F9B41" w14:textId="720A7E7B" w:rsidR="008C6181" w:rsidRPr="00326A34" w:rsidRDefault="00326A34" w:rsidP="00326A34">
      <w:pPr>
        <w:pStyle w:val="ListParagraph"/>
        <w:numPr>
          <w:ilvl w:val="0"/>
          <w:numId w:val="46"/>
        </w:numPr>
        <w:jc w:val="both"/>
        <w:rPr>
          <w:sz w:val="24"/>
          <w:szCs w:val="24"/>
        </w:rPr>
      </w:pPr>
      <w:r w:rsidRPr="00326A34">
        <w:rPr>
          <w:sz w:val="24"/>
          <w:szCs w:val="24"/>
        </w:rPr>
        <w:t>justice</w:t>
      </w:r>
    </w:p>
    <w:p w14:paraId="0413D0E0" w14:textId="77777777" w:rsidR="008C6181" w:rsidRPr="00326A34" w:rsidRDefault="008C6181" w:rsidP="00326A34">
      <w:pPr>
        <w:pStyle w:val="ListParagraph"/>
        <w:numPr>
          <w:ilvl w:val="0"/>
          <w:numId w:val="46"/>
        </w:numPr>
        <w:jc w:val="both"/>
        <w:rPr>
          <w:sz w:val="24"/>
          <w:szCs w:val="24"/>
        </w:rPr>
      </w:pPr>
      <w:r w:rsidRPr="00326A34">
        <w:rPr>
          <w:sz w:val="24"/>
          <w:szCs w:val="24"/>
        </w:rPr>
        <w:t xml:space="preserve">integrity </w:t>
      </w:r>
    </w:p>
    <w:p w14:paraId="0740E710" w14:textId="544E65FE" w:rsidR="0016394E" w:rsidRPr="00326A34" w:rsidRDefault="008C6181" w:rsidP="00326A34">
      <w:pPr>
        <w:pStyle w:val="ListParagraph"/>
        <w:numPr>
          <w:ilvl w:val="0"/>
          <w:numId w:val="46"/>
        </w:numPr>
        <w:jc w:val="both"/>
        <w:rPr>
          <w:sz w:val="24"/>
          <w:szCs w:val="24"/>
        </w:rPr>
      </w:pPr>
      <w:r w:rsidRPr="00326A34">
        <w:rPr>
          <w:sz w:val="24"/>
          <w:szCs w:val="24"/>
        </w:rPr>
        <w:t>hope</w:t>
      </w:r>
      <w:r w:rsidR="0016394E" w:rsidRPr="00326A34">
        <w:rPr>
          <w:sz w:val="24"/>
          <w:szCs w:val="24"/>
        </w:rPr>
        <w:br w:type="page"/>
      </w:r>
    </w:p>
    <w:p w14:paraId="5FED0170" w14:textId="77777777" w:rsidR="0016394E" w:rsidRPr="00E96B8F" w:rsidRDefault="007E1F4F" w:rsidP="00C628CF">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 xml:space="preserve">Our Aims and </w:t>
      </w:r>
      <w:r w:rsidR="00F56A98" w:rsidRPr="00E96B8F">
        <w:rPr>
          <w:rFonts w:ascii="Viner Hand ITC" w:hAnsi="Viner Hand ITC"/>
          <w:b/>
          <w:color w:val="943634" w:themeColor="accent2" w:themeShade="BF"/>
          <w:sz w:val="28"/>
          <w:szCs w:val="28"/>
        </w:rPr>
        <w:t>O</w:t>
      </w:r>
      <w:r w:rsidR="0016394E" w:rsidRPr="00E96B8F">
        <w:rPr>
          <w:rFonts w:ascii="Viner Hand ITC" w:hAnsi="Viner Hand ITC"/>
          <w:b/>
          <w:color w:val="943634" w:themeColor="accent2" w:themeShade="BF"/>
          <w:sz w:val="28"/>
          <w:szCs w:val="28"/>
        </w:rPr>
        <w:t>bjectives</w:t>
      </w:r>
    </w:p>
    <w:p w14:paraId="225D2179" w14:textId="69C05909" w:rsidR="00B066C6" w:rsidRPr="00E96B8F" w:rsidRDefault="007B0A97" w:rsidP="00483F8C">
      <w:pPr>
        <w:pStyle w:val="ListParagraph"/>
        <w:numPr>
          <w:ilvl w:val="0"/>
          <w:numId w:val="23"/>
        </w:numPr>
        <w:spacing w:line="240" w:lineRule="auto"/>
        <w:jc w:val="both"/>
        <w:rPr>
          <w:b/>
          <w:i/>
          <w:sz w:val="24"/>
          <w:szCs w:val="24"/>
        </w:rPr>
      </w:pPr>
      <w:r w:rsidRPr="00E96B8F">
        <w:rPr>
          <w:b/>
          <w:i/>
          <w:sz w:val="24"/>
          <w:szCs w:val="24"/>
        </w:rPr>
        <w:t>To create a</w:t>
      </w:r>
      <w:r w:rsidR="007E1F4F" w:rsidRPr="00E96B8F">
        <w:rPr>
          <w:b/>
          <w:i/>
          <w:sz w:val="24"/>
          <w:szCs w:val="24"/>
        </w:rPr>
        <w:t xml:space="preserve"> Prophetic Voice</w:t>
      </w:r>
      <w:r w:rsidR="00782AC3" w:rsidRPr="00E96B8F">
        <w:rPr>
          <w:b/>
          <w:i/>
          <w:sz w:val="24"/>
          <w:szCs w:val="24"/>
        </w:rPr>
        <w:t xml:space="preserve"> that gives witness to the values of the Gospel</w:t>
      </w:r>
    </w:p>
    <w:p w14:paraId="69D9D521" w14:textId="77777777" w:rsidR="007E1F4F" w:rsidRPr="00E96B8F" w:rsidRDefault="007E1F4F" w:rsidP="00483F8C">
      <w:pPr>
        <w:pStyle w:val="ListParagraph"/>
        <w:spacing w:line="240" w:lineRule="auto"/>
        <w:jc w:val="both"/>
        <w:rPr>
          <w:i/>
          <w:sz w:val="24"/>
          <w:szCs w:val="24"/>
        </w:rPr>
      </w:pPr>
    </w:p>
    <w:p w14:paraId="64D23957" w14:textId="77777777" w:rsidR="00B066C6" w:rsidRPr="00E96B8F" w:rsidRDefault="00B066C6" w:rsidP="00483F8C">
      <w:pPr>
        <w:pStyle w:val="ListParagraph"/>
        <w:numPr>
          <w:ilvl w:val="0"/>
          <w:numId w:val="16"/>
        </w:numPr>
        <w:spacing w:line="240" w:lineRule="auto"/>
        <w:jc w:val="both"/>
        <w:rPr>
          <w:i/>
          <w:sz w:val="24"/>
          <w:szCs w:val="24"/>
        </w:rPr>
      </w:pPr>
      <w:r w:rsidRPr="00E96B8F">
        <w:rPr>
          <w:sz w:val="24"/>
          <w:szCs w:val="24"/>
        </w:rPr>
        <w:t>to be a prophetic, corporate</w:t>
      </w:r>
      <w:r w:rsidR="008A3021" w:rsidRPr="00E96B8F">
        <w:rPr>
          <w:sz w:val="24"/>
          <w:szCs w:val="24"/>
        </w:rPr>
        <w:t>, pro-active</w:t>
      </w:r>
      <w:r w:rsidRPr="00E96B8F">
        <w:rPr>
          <w:sz w:val="24"/>
          <w:szCs w:val="24"/>
        </w:rPr>
        <w:t xml:space="preserve"> voice</w:t>
      </w:r>
      <w:r w:rsidR="008A3021" w:rsidRPr="00E96B8F">
        <w:rPr>
          <w:sz w:val="24"/>
          <w:szCs w:val="24"/>
        </w:rPr>
        <w:t xml:space="preserve"> in the Church and in Society</w:t>
      </w:r>
    </w:p>
    <w:p w14:paraId="2FF1D7CF" w14:textId="0FB5B060" w:rsidR="00782AC3" w:rsidRPr="00E96B8F" w:rsidRDefault="008A3021" w:rsidP="00782AC3">
      <w:pPr>
        <w:pStyle w:val="ListParagraph"/>
        <w:numPr>
          <w:ilvl w:val="0"/>
          <w:numId w:val="25"/>
        </w:numPr>
        <w:spacing w:line="240" w:lineRule="auto"/>
        <w:jc w:val="both"/>
        <w:rPr>
          <w:sz w:val="24"/>
          <w:szCs w:val="24"/>
        </w:rPr>
      </w:pPr>
      <w:r w:rsidRPr="00E96B8F">
        <w:rPr>
          <w:sz w:val="24"/>
          <w:szCs w:val="24"/>
        </w:rPr>
        <w:t xml:space="preserve">in </w:t>
      </w:r>
      <w:r w:rsidR="00782AC3" w:rsidRPr="00E96B8F">
        <w:rPr>
          <w:sz w:val="24"/>
          <w:szCs w:val="24"/>
        </w:rPr>
        <w:t>particular,</w:t>
      </w:r>
      <w:r w:rsidRPr="00E96B8F">
        <w:rPr>
          <w:sz w:val="24"/>
          <w:szCs w:val="24"/>
        </w:rPr>
        <w:t xml:space="preserve"> </w:t>
      </w:r>
      <w:r w:rsidR="00B066C6" w:rsidRPr="00E96B8F">
        <w:rPr>
          <w:sz w:val="24"/>
          <w:szCs w:val="24"/>
        </w:rPr>
        <w:t>to speak on behalf of</w:t>
      </w:r>
      <w:r w:rsidRPr="00E96B8F">
        <w:rPr>
          <w:sz w:val="24"/>
          <w:szCs w:val="24"/>
        </w:rPr>
        <w:t xml:space="preserve"> people who live on the margins, promoting justice</w:t>
      </w:r>
    </w:p>
    <w:p w14:paraId="053E6847" w14:textId="6BF0E3A2" w:rsidR="00782AC3" w:rsidRPr="00E96B8F" w:rsidRDefault="00B066C6" w:rsidP="00782AC3">
      <w:pPr>
        <w:pStyle w:val="ListParagraph"/>
        <w:numPr>
          <w:ilvl w:val="0"/>
          <w:numId w:val="25"/>
        </w:numPr>
        <w:spacing w:line="240" w:lineRule="auto"/>
        <w:jc w:val="both"/>
        <w:rPr>
          <w:sz w:val="24"/>
          <w:szCs w:val="24"/>
        </w:rPr>
      </w:pPr>
      <w:r w:rsidRPr="00E96B8F">
        <w:rPr>
          <w:i/>
          <w:sz w:val="24"/>
          <w:szCs w:val="24"/>
        </w:rPr>
        <w:t xml:space="preserve"> </w:t>
      </w:r>
      <w:r w:rsidR="00782AC3" w:rsidRPr="00E96B8F">
        <w:rPr>
          <w:sz w:val="24"/>
          <w:szCs w:val="24"/>
        </w:rPr>
        <w:t xml:space="preserve">to promote visible witness of the Good News of Jesus Christ, and Gospel values in reality today    </w:t>
      </w:r>
    </w:p>
    <w:p w14:paraId="46332C75" w14:textId="77777777" w:rsidR="00782AC3" w:rsidRPr="00E96B8F" w:rsidRDefault="00782AC3" w:rsidP="00782AC3">
      <w:pPr>
        <w:pStyle w:val="ListParagraph"/>
        <w:numPr>
          <w:ilvl w:val="0"/>
          <w:numId w:val="25"/>
        </w:numPr>
        <w:spacing w:line="240" w:lineRule="auto"/>
        <w:jc w:val="both"/>
        <w:rPr>
          <w:sz w:val="24"/>
          <w:szCs w:val="24"/>
        </w:rPr>
      </w:pPr>
      <w:r w:rsidRPr="00E96B8F">
        <w:rPr>
          <w:sz w:val="24"/>
          <w:szCs w:val="24"/>
        </w:rPr>
        <w:t xml:space="preserve">to witness to the gift of community living                                                                                   </w:t>
      </w:r>
    </w:p>
    <w:p w14:paraId="300D5712" w14:textId="01CF9680" w:rsidR="00112A3C" w:rsidRPr="00E96B8F" w:rsidRDefault="00782AC3" w:rsidP="00782AC3">
      <w:pPr>
        <w:pStyle w:val="ListParagraph"/>
        <w:numPr>
          <w:ilvl w:val="0"/>
          <w:numId w:val="16"/>
        </w:numPr>
        <w:spacing w:line="240" w:lineRule="auto"/>
        <w:jc w:val="both"/>
        <w:rPr>
          <w:i/>
          <w:sz w:val="24"/>
          <w:szCs w:val="24"/>
        </w:rPr>
      </w:pPr>
      <w:r w:rsidRPr="00E96B8F">
        <w:rPr>
          <w:sz w:val="24"/>
          <w:szCs w:val="24"/>
        </w:rPr>
        <w:t>to witness to unity in diversity</w:t>
      </w:r>
    </w:p>
    <w:p w14:paraId="13CD6214" w14:textId="77777777" w:rsidR="00782AC3" w:rsidRPr="00E96B8F" w:rsidRDefault="00782AC3" w:rsidP="00782AC3">
      <w:pPr>
        <w:pStyle w:val="ListParagraph"/>
        <w:spacing w:line="240" w:lineRule="auto"/>
        <w:jc w:val="both"/>
        <w:rPr>
          <w:i/>
          <w:sz w:val="24"/>
          <w:szCs w:val="24"/>
        </w:rPr>
      </w:pPr>
    </w:p>
    <w:p w14:paraId="0AD20D9B" w14:textId="1A334176" w:rsidR="008A3021" w:rsidRPr="00E96B8F" w:rsidRDefault="007B0A97" w:rsidP="00483F8C">
      <w:pPr>
        <w:pStyle w:val="ListParagraph"/>
        <w:numPr>
          <w:ilvl w:val="0"/>
          <w:numId w:val="23"/>
        </w:numPr>
        <w:spacing w:line="240" w:lineRule="auto"/>
        <w:jc w:val="both"/>
        <w:rPr>
          <w:b/>
          <w:sz w:val="24"/>
          <w:szCs w:val="24"/>
        </w:rPr>
      </w:pPr>
      <w:r w:rsidRPr="00E96B8F">
        <w:rPr>
          <w:b/>
          <w:i/>
          <w:sz w:val="24"/>
          <w:szCs w:val="24"/>
        </w:rPr>
        <w:t>To generate and participate in Networks that promote</w:t>
      </w:r>
      <w:r w:rsidR="008A3021" w:rsidRPr="00E96B8F">
        <w:rPr>
          <w:b/>
          <w:i/>
          <w:sz w:val="24"/>
          <w:szCs w:val="24"/>
        </w:rPr>
        <w:t xml:space="preserve"> Collaboration </w:t>
      </w:r>
    </w:p>
    <w:p w14:paraId="3760B266" w14:textId="77777777" w:rsidR="008A3021" w:rsidRPr="00E96B8F" w:rsidRDefault="008A3021" w:rsidP="00483F8C">
      <w:pPr>
        <w:pStyle w:val="ListParagraph"/>
        <w:spacing w:line="240" w:lineRule="auto"/>
        <w:jc w:val="both"/>
        <w:rPr>
          <w:sz w:val="24"/>
          <w:szCs w:val="24"/>
        </w:rPr>
      </w:pPr>
    </w:p>
    <w:p w14:paraId="13A8CAA6" w14:textId="77777777" w:rsidR="008A3021" w:rsidRPr="00E96B8F" w:rsidRDefault="00112A3C" w:rsidP="00483F8C">
      <w:pPr>
        <w:pStyle w:val="ListParagraph"/>
        <w:numPr>
          <w:ilvl w:val="0"/>
          <w:numId w:val="24"/>
        </w:numPr>
        <w:spacing w:line="240" w:lineRule="auto"/>
        <w:jc w:val="both"/>
        <w:rPr>
          <w:sz w:val="24"/>
          <w:szCs w:val="24"/>
        </w:rPr>
      </w:pPr>
      <w:r w:rsidRPr="00E96B8F">
        <w:rPr>
          <w:sz w:val="24"/>
          <w:szCs w:val="24"/>
        </w:rPr>
        <w:t>t</w:t>
      </w:r>
      <w:r w:rsidR="008A3021" w:rsidRPr="00E96B8F">
        <w:rPr>
          <w:sz w:val="24"/>
          <w:szCs w:val="24"/>
        </w:rPr>
        <w:t>o actively promote collaboration amongst members</w:t>
      </w:r>
    </w:p>
    <w:p w14:paraId="4D7302BE" w14:textId="77777777" w:rsidR="008A3021" w:rsidRPr="00E96B8F" w:rsidRDefault="00112A3C" w:rsidP="00483F8C">
      <w:pPr>
        <w:pStyle w:val="ListParagraph"/>
        <w:numPr>
          <w:ilvl w:val="0"/>
          <w:numId w:val="24"/>
        </w:numPr>
        <w:spacing w:line="240" w:lineRule="auto"/>
        <w:jc w:val="both"/>
        <w:rPr>
          <w:sz w:val="24"/>
          <w:szCs w:val="24"/>
        </w:rPr>
      </w:pPr>
      <w:r w:rsidRPr="00E96B8F">
        <w:rPr>
          <w:sz w:val="24"/>
          <w:szCs w:val="24"/>
        </w:rPr>
        <w:t>t</w:t>
      </w:r>
      <w:r w:rsidR="008A3021" w:rsidRPr="00E96B8F">
        <w:rPr>
          <w:sz w:val="24"/>
          <w:szCs w:val="24"/>
        </w:rPr>
        <w:t>o find ways of improving communication between members</w:t>
      </w:r>
    </w:p>
    <w:p w14:paraId="503D14F4" w14:textId="77777777" w:rsidR="008C6181" w:rsidRPr="00E96B8F" w:rsidRDefault="008C6181" w:rsidP="00483F8C">
      <w:pPr>
        <w:pStyle w:val="ListParagraph"/>
        <w:numPr>
          <w:ilvl w:val="0"/>
          <w:numId w:val="24"/>
        </w:numPr>
        <w:spacing w:line="240" w:lineRule="auto"/>
        <w:jc w:val="both"/>
        <w:rPr>
          <w:sz w:val="24"/>
          <w:szCs w:val="24"/>
        </w:rPr>
      </w:pPr>
      <w:r w:rsidRPr="00E96B8F">
        <w:rPr>
          <w:sz w:val="24"/>
          <w:szCs w:val="24"/>
        </w:rPr>
        <w:t>to promote greater links with Vicars for Religious</w:t>
      </w:r>
    </w:p>
    <w:p w14:paraId="5259BDFD" w14:textId="77777777" w:rsidR="008A3021" w:rsidRPr="00E96B8F" w:rsidRDefault="00112A3C" w:rsidP="00483F8C">
      <w:pPr>
        <w:pStyle w:val="ListParagraph"/>
        <w:numPr>
          <w:ilvl w:val="0"/>
          <w:numId w:val="24"/>
        </w:numPr>
        <w:spacing w:line="240" w:lineRule="auto"/>
        <w:jc w:val="both"/>
        <w:rPr>
          <w:sz w:val="24"/>
          <w:szCs w:val="24"/>
        </w:rPr>
      </w:pPr>
      <w:r w:rsidRPr="00E96B8F">
        <w:rPr>
          <w:sz w:val="24"/>
          <w:szCs w:val="24"/>
        </w:rPr>
        <w:t>t</w:t>
      </w:r>
      <w:r w:rsidR="008A3021" w:rsidRPr="00E96B8F">
        <w:rPr>
          <w:sz w:val="24"/>
          <w:szCs w:val="24"/>
        </w:rPr>
        <w:t xml:space="preserve">o seek greater dialogue with the Church and its agencies at </w:t>
      </w:r>
      <w:r w:rsidR="008C6181" w:rsidRPr="00E96B8F">
        <w:rPr>
          <w:sz w:val="24"/>
          <w:szCs w:val="24"/>
        </w:rPr>
        <w:t xml:space="preserve">national </w:t>
      </w:r>
      <w:r w:rsidR="008A3021" w:rsidRPr="00E96B8F">
        <w:rPr>
          <w:sz w:val="24"/>
          <w:szCs w:val="24"/>
        </w:rPr>
        <w:t xml:space="preserve">and </w:t>
      </w:r>
      <w:r w:rsidR="008C6181" w:rsidRPr="00E96B8F">
        <w:rPr>
          <w:sz w:val="24"/>
          <w:szCs w:val="24"/>
        </w:rPr>
        <w:t>local</w:t>
      </w:r>
      <w:r w:rsidR="008A3021" w:rsidRPr="00E96B8F">
        <w:rPr>
          <w:sz w:val="24"/>
          <w:szCs w:val="24"/>
        </w:rPr>
        <w:t xml:space="preserve"> level</w:t>
      </w:r>
    </w:p>
    <w:p w14:paraId="57DA7B95" w14:textId="77777777" w:rsidR="008C6181" w:rsidRPr="00E96B8F" w:rsidRDefault="008C6181" w:rsidP="00483F8C">
      <w:pPr>
        <w:pStyle w:val="ListParagraph"/>
        <w:numPr>
          <w:ilvl w:val="0"/>
          <w:numId w:val="24"/>
        </w:numPr>
        <w:spacing w:line="240" w:lineRule="auto"/>
        <w:jc w:val="both"/>
        <w:rPr>
          <w:sz w:val="24"/>
          <w:szCs w:val="24"/>
        </w:rPr>
      </w:pPr>
      <w:r w:rsidRPr="00E96B8F">
        <w:rPr>
          <w:sz w:val="24"/>
          <w:szCs w:val="24"/>
        </w:rPr>
        <w:t>to foster coordinated liaison with the Bishops, nationally and in local dioceses</w:t>
      </w:r>
    </w:p>
    <w:p w14:paraId="73C3F9D0" w14:textId="77777777" w:rsidR="008C6181" w:rsidRPr="00E96B8F" w:rsidRDefault="008C6181" w:rsidP="00483F8C">
      <w:pPr>
        <w:pStyle w:val="ListParagraph"/>
        <w:numPr>
          <w:ilvl w:val="0"/>
          <w:numId w:val="24"/>
        </w:numPr>
        <w:spacing w:line="240" w:lineRule="auto"/>
        <w:jc w:val="both"/>
        <w:rPr>
          <w:sz w:val="24"/>
          <w:szCs w:val="24"/>
        </w:rPr>
      </w:pPr>
      <w:r w:rsidRPr="00E96B8F">
        <w:rPr>
          <w:sz w:val="24"/>
          <w:szCs w:val="24"/>
        </w:rPr>
        <w:t>to build deeper ecumenical relationships</w:t>
      </w:r>
    </w:p>
    <w:p w14:paraId="405395FA" w14:textId="77777777" w:rsidR="008C6181" w:rsidRPr="00E96B8F" w:rsidRDefault="008C6181" w:rsidP="00483F8C">
      <w:pPr>
        <w:pStyle w:val="ListParagraph"/>
        <w:numPr>
          <w:ilvl w:val="0"/>
          <w:numId w:val="24"/>
        </w:numPr>
        <w:spacing w:line="240" w:lineRule="auto"/>
        <w:jc w:val="both"/>
        <w:rPr>
          <w:sz w:val="24"/>
          <w:szCs w:val="24"/>
        </w:rPr>
      </w:pPr>
      <w:r w:rsidRPr="00E96B8F">
        <w:rPr>
          <w:sz w:val="24"/>
          <w:szCs w:val="24"/>
        </w:rPr>
        <w:t>to liaise with other Conferences of Religious internationally</w:t>
      </w:r>
    </w:p>
    <w:p w14:paraId="61AD6392" w14:textId="77777777" w:rsidR="00375158" w:rsidRPr="00E96B8F" w:rsidRDefault="00375158" w:rsidP="00483F8C">
      <w:pPr>
        <w:spacing w:line="240" w:lineRule="auto"/>
        <w:jc w:val="both"/>
        <w:rPr>
          <w:sz w:val="24"/>
          <w:szCs w:val="24"/>
        </w:rPr>
      </w:pPr>
    </w:p>
    <w:p w14:paraId="53D1CA61" w14:textId="479D59BB" w:rsidR="00B066C6" w:rsidRPr="00E96B8F" w:rsidRDefault="007B0A97" w:rsidP="00483F8C">
      <w:pPr>
        <w:pStyle w:val="ListParagraph"/>
        <w:numPr>
          <w:ilvl w:val="0"/>
          <w:numId w:val="23"/>
        </w:numPr>
        <w:spacing w:line="240" w:lineRule="auto"/>
        <w:jc w:val="both"/>
        <w:rPr>
          <w:b/>
          <w:i/>
          <w:sz w:val="24"/>
          <w:szCs w:val="24"/>
        </w:rPr>
      </w:pPr>
      <w:r w:rsidRPr="00E96B8F">
        <w:rPr>
          <w:b/>
          <w:i/>
          <w:sz w:val="24"/>
          <w:szCs w:val="24"/>
        </w:rPr>
        <w:t xml:space="preserve">To serve </w:t>
      </w:r>
      <w:r w:rsidR="00782AC3" w:rsidRPr="00E96B8F">
        <w:rPr>
          <w:b/>
          <w:i/>
          <w:sz w:val="24"/>
          <w:szCs w:val="24"/>
        </w:rPr>
        <w:t>and support Religious in England and Wales</w:t>
      </w:r>
    </w:p>
    <w:p w14:paraId="324DCC1F" w14:textId="77777777" w:rsidR="00112A3C" w:rsidRPr="00E96B8F" w:rsidRDefault="00112A3C" w:rsidP="00483F8C">
      <w:pPr>
        <w:pStyle w:val="ListParagraph"/>
        <w:spacing w:line="240" w:lineRule="auto"/>
        <w:jc w:val="both"/>
        <w:rPr>
          <w:i/>
          <w:sz w:val="24"/>
          <w:szCs w:val="24"/>
        </w:rPr>
      </w:pPr>
    </w:p>
    <w:p w14:paraId="6D9C95C7" w14:textId="2AC849A6" w:rsidR="00B066C6" w:rsidRPr="00E96B8F" w:rsidRDefault="00112A3C" w:rsidP="00483F8C">
      <w:pPr>
        <w:pStyle w:val="ListParagraph"/>
        <w:numPr>
          <w:ilvl w:val="0"/>
          <w:numId w:val="19"/>
        </w:numPr>
        <w:spacing w:line="240" w:lineRule="auto"/>
        <w:jc w:val="both"/>
        <w:rPr>
          <w:sz w:val="24"/>
          <w:szCs w:val="24"/>
        </w:rPr>
      </w:pPr>
      <w:r w:rsidRPr="00E96B8F">
        <w:rPr>
          <w:sz w:val="24"/>
          <w:szCs w:val="24"/>
        </w:rPr>
        <w:t>to provide easy access via CO</w:t>
      </w:r>
      <w:r w:rsidR="00B066C6" w:rsidRPr="00E96B8F">
        <w:rPr>
          <w:sz w:val="24"/>
          <w:szCs w:val="24"/>
        </w:rPr>
        <w:t>R</w:t>
      </w:r>
      <w:r w:rsidR="00326A34">
        <w:rPr>
          <w:sz w:val="24"/>
          <w:szCs w:val="24"/>
        </w:rPr>
        <w:t>’s</w:t>
      </w:r>
      <w:r w:rsidR="00B066C6" w:rsidRPr="00E96B8F">
        <w:rPr>
          <w:sz w:val="24"/>
          <w:szCs w:val="24"/>
        </w:rPr>
        <w:t xml:space="preserve"> office to enquiries</w:t>
      </w:r>
      <w:r w:rsidRPr="00E96B8F">
        <w:rPr>
          <w:sz w:val="24"/>
          <w:szCs w:val="24"/>
        </w:rPr>
        <w:t xml:space="preserve"> and to respond to members’ needs </w:t>
      </w:r>
    </w:p>
    <w:p w14:paraId="2B2AEF4D" w14:textId="77777777" w:rsidR="00E24612" w:rsidRPr="00E96B8F" w:rsidRDefault="00112A3C" w:rsidP="00483F8C">
      <w:pPr>
        <w:pStyle w:val="ListParagraph"/>
        <w:numPr>
          <w:ilvl w:val="0"/>
          <w:numId w:val="19"/>
        </w:numPr>
        <w:spacing w:line="240" w:lineRule="auto"/>
        <w:jc w:val="both"/>
        <w:rPr>
          <w:sz w:val="24"/>
          <w:szCs w:val="24"/>
        </w:rPr>
      </w:pPr>
      <w:r w:rsidRPr="00E96B8F">
        <w:rPr>
          <w:sz w:val="24"/>
          <w:szCs w:val="24"/>
        </w:rPr>
        <w:t xml:space="preserve">to </w:t>
      </w:r>
      <w:r w:rsidR="00B066C6" w:rsidRPr="00E96B8F">
        <w:rPr>
          <w:sz w:val="24"/>
          <w:szCs w:val="24"/>
        </w:rPr>
        <w:t>d</w:t>
      </w:r>
      <w:r w:rsidR="00C2102F" w:rsidRPr="00E96B8F">
        <w:rPr>
          <w:sz w:val="24"/>
          <w:szCs w:val="24"/>
        </w:rPr>
        <w:t>evelop structures of mutual support</w:t>
      </w:r>
      <w:r w:rsidR="00B066C6" w:rsidRPr="00E96B8F">
        <w:rPr>
          <w:sz w:val="24"/>
          <w:szCs w:val="24"/>
        </w:rPr>
        <w:t xml:space="preserve"> </w:t>
      </w:r>
    </w:p>
    <w:p w14:paraId="292B2821" w14:textId="50D83A2C" w:rsidR="00E24612" w:rsidRPr="00E96B8F" w:rsidRDefault="00326A34" w:rsidP="00483F8C">
      <w:pPr>
        <w:pStyle w:val="ListParagraph"/>
        <w:numPr>
          <w:ilvl w:val="0"/>
          <w:numId w:val="19"/>
        </w:numPr>
        <w:spacing w:line="240" w:lineRule="auto"/>
        <w:jc w:val="both"/>
        <w:rPr>
          <w:sz w:val="24"/>
          <w:szCs w:val="24"/>
        </w:rPr>
      </w:pPr>
      <w:r>
        <w:rPr>
          <w:sz w:val="24"/>
          <w:szCs w:val="24"/>
        </w:rPr>
        <w:t>to maintain a</w:t>
      </w:r>
      <w:r w:rsidR="00E24612" w:rsidRPr="00E96B8F">
        <w:rPr>
          <w:sz w:val="24"/>
          <w:szCs w:val="24"/>
        </w:rPr>
        <w:t xml:space="preserve"> database and informal group mailing systems</w:t>
      </w:r>
    </w:p>
    <w:p w14:paraId="77AF3494" w14:textId="77777777" w:rsidR="00E24612" w:rsidRPr="00E96B8F" w:rsidRDefault="00E24612" w:rsidP="00483F8C">
      <w:pPr>
        <w:pStyle w:val="ListParagraph"/>
        <w:numPr>
          <w:ilvl w:val="0"/>
          <w:numId w:val="19"/>
        </w:numPr>
        <w:spacing w:line="240" w:lineRule="auto"/>
        <w:jc w:val="both"/>
        <w:rPr>
          <w:sz w:val="24"/>
          <w:szCs w:val="24"/>
        </w:rPr>
      </w:pPr>
      <w:r w:rsidRPr="00E96B8F">
        <w:rPr>
          <w:sz w:val="24"/>
          <w:szCs w:val="24"/>
        </w:rPr>
        <w:t>to find ways of sharing gifts, skills and resources, ideas, books etc.</w:t>
      </w:r>
    </w:p>
    <w:p w14:paraId="1781139F" w14:textId="77777777" w:rsidR="00B066C6" w:rsidRPr="00E96B8F" w:rsidRDefault="00A741F1" w:rsidP="00483F8C">
      <w:pPr>
        <w:pStyle w:val="ListParagraph"/>
        <w:numPr>
          <w:ilvl w:val="0"/>
          <w:numId w:val="19"/>
        </w:numPr>
        <w:spacing w:line="240" w:lineRule="auto"/>
        <w:jc w:val="both"/>
        <w:rPr>
          <w:sz w:val="24"/>
          <w:szCs w:val="24"/>
        </w:rPr>
      </w:pPr>
      <w:r w:rsidRPr="00E96B8F">
        <w:rPr>
          <w:sz w:val="24"/>
          <w:szCs w:val="24"/>
        </w:rPr>
        <w:t xml:space="preserve">to be active participants </w:t>
      </w:r>
      <w:r w:rsidR="00C2102F" w:rsidRPr="00E96B8F">
        <w:rPr>
          <w:sz w:val="24"/>
          <w:szCs w:val="24"/>
        </w:rPr>
        <w:t xml:space="preserve">in Safeguarding </w:t>
      </w:r>
      <w:r w:rsidRPr="00E96B8F">
        <w:rPr>
          <w:sz w:val="24"/>
          <w:szCs w:val="24"/>
        </w:rPr>
        <w:t>initiatives in the Church in England and Wales</w:t>
      </w:r>
      <w:r w:rsidR="00B066C6" w:rsidRPr="00E96B8F">
        <w:rPr>
          <w:sz w:val="24"/>
          <w:szCs w:val="24"/>
        </w:rPr>
        <w:t xml:space="preserve"> </w:t>
      </w:r>
    </w:p>
    <w:p w14:paraId="4E87BA0F" w14:textId="0A7B518B" w:rsidR="00E24612" w:rsidRPr="00E96B8F" w:rsidRDefault="00E24612" w:rsidP="00483F8C">
      <w:pPr>
        <w:pStyle w:val="ListParagraph"/>
        <w:numPr>
          <w:ilvl w:val="0"/>
          <w:numId w:val="19"/>
        </w:numPr>
        <w:spacing w:line="240" w:lineRule="auto"/>
        <w:jc w:val="both"/>
        <w:rPr>
          <w:sz w:val="24"/>
          <w:szCs w:val="24"/>
        </w:rPr>
      </w:pPr>
      <w:r w:rsidRPr="00E96B8F">
        <w:rPr>
          <w:sz w:val="24"/>
          <w:szCs w:val="24"/>
        </w:rPr>
        <w:t>to participate in the work of Vocations and to support the National Office</w:t>
      </w:r>
      <w:r w:rsidR="00326A34">
        <w:rPr>
          <w:sz w:val="24"/>
          <w:szCs w:val="24"/>
        </w:rPr>
        <w:t xml:space="preserve"> of Vocations</w:t>
      </w:r>
    </w:p>
    <w:p w14:paraId="47F9A3CC" w14:textId="77777777" w:rsidR="00B066C6" w:rsidRPr="00E96B8F" w:rsidRDefault="00112A3C" w:rsidP="00483F8C">
      <w:pPr>
        <w:pStyle w:val="ListParagraph"/>
        <w:numPr>
          <w:ilvl w:val="0"/>
          <w:numId w:val="19"/>
        </w:numPr>
        <w:spacing w:line="240" w:lineRule="auto"/>
        <w:jc w:val="both"/>
        <w:rPr>
          <w:sz w:val="24"/>
          <w:szCs w:val="24"/>
        </w:rPr>
      </w:pPr>
      <w:r w:rsidRPr="00E96B8F">
        <w:rPr>
          <w:sz w:val="24"/>
          <w:szCs w:val="24"/>
        </w:rPr>
        <w:t xml:space="preserve">to encourage and </w:t>
      </w:r>
      <w:r w:rsidR="00B066C6" w:rsidRPr="00E96B8F">
        <w:rPr>
          <w:sz w:val="24"/>
          <w:szCs w:val="24"/>
        </w:rPr>
        <w:t>support</w:t>
      </w:r>
      <w:r w:rsidRPr="00E96B8F">
        <w:rPr>
          <w:sz w:val="24"/>
          <w:szCs w:val="24"/>
        </w:rPr>
        <w:t xml:space="preserve"> the</w:t>
      </w:r>
      <w:r w:rsidR="00B066C6" w:rsidRPr="00E96B8F">
        <w:rPr>
          <w:sz w:val="24"/>
          <w:szCs w:val="24"/>
        </w:rPr>
        <w:t xml:space="preserve"> formation of new </w:t>
      </w:r>
      <w:r w:rsidR="008C6181" w:rsidRPr="00E96B8F">
        <w:rPr>
          <w:sz w:val="24"/>
          <w:szCs w:val="24"/>
        </w:rPr>
        <w:t>Religious Life initiatives</w:t>
      </w:r>
    </w:p>
    <w:p w14:paraId="6FB7D306" w14:textId="66CAADAB" w:rsidR="008C6181" w:rsidRPr="00E96B8F" w:rsidRDefault="008C6181" w:rsidP="00782AC3">
      <w:pPr>
        <w:spacing w:line="240" w:lineRule="auto"/>
        <w:jc w:val="both"/>
        <w:rPr>
          <w:b/>
          <w:i/>
          <w:sz w:val="24"/>
          <w:szCs w:val="24"/>
        </w:rPr>
      </w:pPr>
      <w:r w:rsidRPr="00E96B8F">
        <w:rPr>
          <w:sz w:val="24"/>
          <w:szCs w:val="24"/>
        </w:rPr>
        <w:br/>
      </w:r>
    </w:p>
    <w:p w14:paraId="7A27842A" w14:textId="77777777" w:rsidR="00B066C6" w:rsidRPr="00E96B8F" w:rsidRDefault="00B066C6" w:rsidP="00483F8C">
      <w:pPr>
        <w:spacing w:line="240" w:lineRule="auto"/>
        <w:jc w:val="both"/>
        <w:rPr>
          <w:b/>
          <w:sz w:val="24"/>
          <w:szCs w:val="24"/>
        </w:rPr>
      </w:pPr>
    </w:p>
    <w:p w14:paraId="59062A2E" w14:textId="77777777" w:rsidR="00232563" w:rsidRPr="00E96B8F" w:rsidRDefault="00232563" w:rsidP="00375158">
      <w:pPr>
        <w:spacing w:line="240" w:lineRule="auto"/>
        <w:jc w:val="both"/>
        <w:rPr>
          <w:b/>
          <w:i/>
          <w:sz w:val="24"/>
          <w:szCs w:val="24"/>
        </w:rPr>
      </w:pPr>
    </w:p>
    <w:p w14:paraId="5C8D0857" w14:textId="77777777" w:rsidR="00232563" w:rsidRPr="00E96B8F" w:rsidRDefault="00232563" w:rsidP="00375158">
      <w:pPr>
        <w:spacing w:line="240" w:lineRule="auto"/>
        <w:jc w:val="both"/>
        <w:rPr>
          <w:b/>
          <w:i/>
          <w:sz w:val="24"/>
          <w:szCs w:val="24"/>
        </w:rPr>
      </w:pPr>
    </w:p>
    <w:p w14:paraId="2985E572" w14:textId="77777777" w:rsidR="00232563" w:rsidRPr="00E96B8F" w:rsidRDefault="00232563" w:rsidP="00375158">
      <w:pPr>
        <w:spacing w:line="240" w:lineRule="auto"/>
        <w:jc w:val="both"/>
        <w:rPr>
          <w:b/>
          <w:i/>
          <w:sz w:val="24"/>
          <w:szCs w:val="24"/>
        </w:rPr>
      </w:pPr>
    </w:p>
    <w:p w14:paraId="10C01937" w14:textId="77777777" w:rsidR="00232563" w:rsidRPr="00E96B8F" w:rsidRDefault="00232563" w:rsidP="00375158">
      <w:pPr>
        <w:spacing w:line="240" w:lineRule="auto"/>
        <w:jc w:val="both"/>
        <w:rPr>
          <w:b/>
          <w:i/>
          <w:sz w:val="24"/>
          <w:szCs w:val="24"/>
        </w:rPr>
      </w:pPr>
    </w:p>
    <w:p w14:paraId="3493FB71" w14:textId="77777777" w:rsidR="00232563" w:rsidRPr="00E96B8F" w:rsidRDefault="00232563" w:rsidP="00375158">
      <w:pPr>
        <w:spacing w:line="240" w:lineRule="auto"/>
        <w:jc w:val="both"/>
        <w:rPr>
          <w:b/>
          <w:i/>
          <w:sz w:val="24"/>
          <w:szCs w:val="24"/>
        </w:rPr>
      </w:pPr>
    </w:p>
    <w:p w14:paraId="034CB5EC" w14:textId="77777777" w:rsidR="00995B5D" w:rsidRDefault="00995B5D">
      <w:pPr>
        <w:rPr>
          <w:sz w:val="24"/>
          <w:szCs w:val="24"/>
        </w:rPr>
      </w:pPr>
    </w:p>
    <w:p w14:paraId="2C21FB30" w14:textId="04E0E8B5" w:rsidR="00DC783C" w:rsidRPr="00E96B8F" w:rsidRDefault="00DC783C" w:rsidP="00BF649E">
      <w:pPr>
        <w:shd w:val="clear" w:color="auto" w:fill="FFFFFF" w:themeFill="background1"/>
        <w:rPr>
          <w:sz w:val="24"/>
          <w:szCs w:val="24"/>
        </w:rPr>
        <w:sectPr w:rsidR="00DC783C" w:rsidRPr="00E96B8F" w:rsidSect="00232563">
          <w:footerReference w:type="default" r:id="rId11"/>
          <w:pgSz w:w="11906" w:h="16838"/>
          <w:pgMar w:top="1440" w:right="1274" w:bottom="1440" w:left="1440" w:header="708" w:footer="708" w:gutter="0"/>
          <w:cols w:space="708"/>
          <w:docGrid w:linePitch="360"/>
        </w:sectPr>
      </w:pPr>
    </w:p>
    <w:p w14:paraId="64A74C59" w14:textId="77777777" w:rsidR="00DC783C" w:rsidRPr="00DC783C" w:rsidRDefault="00220902" w:rsidP="00995B5D">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 xml:space="preserve">Cor </w:t>
      </w:r>
      <w:r w:rsidR="00BC2301" w:rsidRPr="00E96B8F">
        <w:rPr>
          <w:rFonts w:ascii="Viner Hand ITC" w:hAnsi="Viner Hand ITC"/>
          <w:b/>
          <w:color w:val="943634" w:themeColor="accent2" w:themeShade="BF"/>
          <w:sz w:val="28"/>
          <w:szCs w:val="28"/>
        </w:rPr>
        <w:t>Structure</w:t>
      </w:r>
      <w:r w:rsidRPr="00E96B8F">
        <w:rPr>
          <w:noProof/>
          <w:sz w:val="24"/>
          <w:szCs w:val="24"/>
        </w:rPr>
        <w:t xml:space="preserve"> </w:t>
      </w:r>
    </w:p>
    <w:p w14:paraId="57C77532" w14:textId="68561335" w:rsidR="00782AC3" w:rsidRPr="007455B7" w:rsidRDefault="00220902" w:rsidP="007455B7">
      <w:pPr>
        <w:pStyle w:val="ListParagraph"/>
        <w:spacing w:line="480" w:lineRule="auto"/>
        <w:rPr>
          <w:rFonts w:ascii="Viner Hand ITC" w:hAnsi="Viner Hand ITC"/>
          <w:b/>
          <w:color w:val="943634" w:themeColor="accent2" w:themeShade="BF"/>
          <w:sz w:val="28"/>
          <w:szCs w:val="28"/>
        </w:rPr>
      </w:pPr>
      <w:r w:rsidRPr="00E96B8F">
        <w:rPr>
          <w:noProof/>
          <w:sz w:val="24"/>
          <w:szCs w:val="24"/>
        </w:rPr>
        <mc:AlternateContent>
          <mc:Choice Requires="wps">
            <w:drawing>
              <wp:anchor distT="0" distB="0" distL="114300" distR="114300" simplePos="0" relativeHeight="251660288" behindDoc="0" locked="0" layoutInCell="1" allowOverlap="1" wp14:anchorId="0E03E039" wp14:editId="5E199596">
                <wp:simplePos x="0" y="0"/>
                <wp:positionH relativeFrom="column">
                  <wp:posOffset>-253365</wp:posOffset>
                </wp:positionH>
                <wp:positionV relativeFrom="paragraph">
                  <wp:posOffset>6854825</wp:posOffset>
                </wp:positionV>
                <wp:extent cx="188595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8595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258D7D" w14:textId="77777777" w:rsidR="00220902" w:rsidRDefault="00220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3E039" id="_x0000_t202" coordsize="21600,21600" o:spt="202" path="m,l,21600r21600,l21600,xe">
                <v:stroke joinstyle="miter"/>
                <v:path gradientshapeok="t" o:connecttype="rect"/>
              </v:shapetype>
              <v:shape id="Text Box 5" o:spid="_x0000_s1026" type="#_x0000_t202" style="position:absolute;left:0;text-align:left;margin-left:-19.95pt;margin-top:539.75pt;width:148.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" filled="f" stroked="f">
                <v:textbox>
                  <w:txbxContent>
                    <w:p w14:paraId="46258D7D" w14:textId="77777777" w:rsidR="00220902" w:rsidRDefault="00220902"/>
                  </w:txbxContent>
                </v:textbox>
                <w10:wrap type="square"/>
              </v:shape>
            </w:pict>
          </mc:Fallback>
        </mc:AlternateContent>
      </w:r>
      <w:r w:rsidR="00A74CAA" w:rsidRPr="00E96B8F">
        <w:rPr>
          <w:noProof/>
          <w:sz w:val="24"/>
          <w:szCs w:val="24"/>
        </w:rPr>
        <w:drawing>
          <wp:inline distT="0" distB="0" distL="0" distR="0" wp14:anchorId="3AF48025" wp14:editId="774C08DF">
            <wp:extent cx="5086985" cy="2619375"/>
            <wp:effectExtent l="76200" t="57150" r="75565"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A17EE7" w:rsidRPr="00E96B8F">
        <w:rPr>
          <w:noProof/>
          <w:sz w:val="24"/>
          <w:szCs w:val="24"/>
        </w:rPr>
        <w:t xml:space="preserve"> </w:t>
      </w:r>
    </w:p>
    <w:p w14:paraId="0A01E51D" w14:textId="77777777" w:rsidR="000C2793" w:rsidRDefault="009D4E49" w:rsidP="000C2793">
      <w:pPr>
        <w:spacing w:after="0" w:line="240" w:lineRule="auto"/>
        <w:rPr>
          <w:sz w:val="24"/>
          <w:szCs w:val="24"/>
        </w:rPr>
      </w:pPr>
      <w:r w:rsidRPr="00E96B8F">
        <w:rPr>
          <w:noProof/>
          <w:sz w:val="24"/>
          <w:szCs w:val="24"/>
        </w:rPr>
        <mc:AlternateContent>
          <mc:Choice Requires="wps">
            <w:drawing>
              <wp:anchor distT="0" distB="0" distL="114300" distR="114300" simplePos="0" relativeHeight="251659264" behindDoc="0" locked="0" layoutInCell="1" allowOverlap="1" wp14:anchorId="1EE4529B" wp14:editId="4AE29EBF">
                <wp:simplePos x="0" y="0"/>
                <wp:positionH relativeFrom="column">
                  <wp:posOffset>-314325</wp:posOffset>
                </wp:positionH>
                <wp:positionV relativeFrom="paragraph">
                  <wp:posOffset>170180</wp:posOffset>
                </wp:positionV>
                <wp:extent cx="4988560" cy="2143125"/>
                <wp:effectExtent l="0" t="0" r="0" b="9525"/>
                <wp:wrapThrough wrapText="bothSides">
                  <wp:wrapPolygon edited="0">
                    <wp:start x="165" y="0"/>
                    <wp:lineTo x="165" y="21504"/>
                    <wp:lineTo x="21364" y="21504"/>
                    <wp:lineTo x="21364" y="0"/>
                    <wp:lineTo x="165" y="0"/>
                  </wp:wrapPolygon>
                </wp:wrapThrough>
                <wp:docPr id="3" name="Text Box 3"/>
                <wp:cNvGraphicFramePr/>
                <a:graphic xmlns:a="http://schemas.openxmlformats.org/drawingml/2006/main">
                  <a:graphicData uri="http://schemas.microsoft.com/office/word/2010/wordprocessingShape">
                    <wps:wsp>
                      <wps:cNvSpPr txBox="1"/>
                      <wps:spPr>
                        <a:xfrm>
                          <a:off x="0" y="0"/>
                          <a:ext cx="4988560" cy="2143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F420D" w14:textId="77777777" w:rsidR="009D4E49" w:rsidRDefault="009D4E49" w:rsidP="00A74CAA">
                            <w:pPr>
                              <w:tabs>
                                <w:tab w:val="left" w:pos="1260"/>
                              </w:tabs>
                              <w:rPr>
                                <w:sz w:val="24"/>
                                <w:szCs w:val="24"/>
                              </w:rPr>
                            </w:pPr>
                          </w:p>
                          <w:p w14:paraId="547A9CCB" w14:textId="2806A907" w:rsidR="006937FE" w:rsidRDefault="00326A34" w:rsidP="00A74CAA">
                            <w:pPr>
                              <w:tabs>
                                <w:tab w:val="left" w:pos="1260"/>
                              </w:tabs>
                              <w:rPr>
                                <w:sz w:val="24"/>
                                <w:szCs w:val="24"/>
                              </w:rPr>
                            </w:pPr>
                            <w:r>
                              <w:rPr>
                                <w:sz w:val="24"/>
                                <w:szCs w:val="24"/>
                              </w:rPr>
                              <w:t>The S</w:t>
                            </w:r>
                            <w:r w:rsidR="006937FE">
                              <w:rPr>
                                <w:sz w:val="24"/>
                                <w:szCs w:val="24"/>
                              </w:rPr>
                              <w:t>ecretariat staff are paid.</w:t>
                            </w:r>
                          </w:p>
                          <w:p w14:paraId="7CC2C4B0" w14:textId="29985D28" w:rsidR="00A74CAA" w:rsidRDefault="005E3E88" w:rsidP="00A74CAA">
                            <w:pPr>
                              <w:tabs>
                                <w:tab w:val="left" w:pos="1260"/>
                              </w:tabs>
                              <w:rPr>
                                <w:sz w:val="24"/>
                                <w:szCs w:val="24"/>
                              </w:rPr>
                            </w:pPr>
                            <w:r>
                              <w:rPr>
                                <w:sz w:val="24"/>
                                <w:szCs w:val="24"/>
                              </w:rPr>
                              <w:t xml:space="preserve">One of the responsibilities of the </w:t>
                            </w:r>
                            <w:r w:rsidR="00F47169">
                              <w:rPr>
                                <w:sz w:val="24"/>
                                <w:szCs w:val="24"/>
                              </w:rPr>
                              <w:t>S</w:t>
                            </w:r>
                            <w:r>
                              <w:rPr>
                                <w:sz w:val="24"/>
                                <w:szCs w:val="24"/>
                              </w:rPr>
                              <w:t xml:space="preserve">ecretariat </w:t>
                            </w:r>
                            <w:r w:rsidR="00326A34">
                              <w:rPr>
                                <w:sz w:val="24"/>
                                <w:szCs w:val="24"/>
                              </w:rPr>
                              <w:t>s</w:t>
                            </w:r>
                            <w:r>
                              <w:rPr>
                                <w:sz w:val="24"/>
                                <w:szCs w:val="24"/>
                              </w:rPr>
                              <w:t xml:space="preserve">taff will </w:t>
                            </w:r>
                            <w:r w:rsidR="00F47169">
                              <w:rPr>
                                <w:sz w:val="24"/>
                                <w:szCs w:val="24"/>
                              </w:rPr>
                              <w:t xml:space="preserve">be to facilitate </w:t>
                            </w:r>
                            <w:r w:rsidR="00326A34">
                              <w:rPr>
                                <w:sz w:val="24"/>
                                <w:szCs w:val="24"/>
                              </w:rPr>
                              <w:t>g</w:t>
                            </w:r>
                            <w:r w:rsidR="00A74CAA">
                              <w:rPr>
                                <w:sz w:val="24"/>
                                <w:szCs w:val="24"/>
                              </w:rPr>
                              <w:t xml:space="preserve">roups </w:t>
                            </w:r>
                            <w:r w:rsidR="00F47169">
                              <w:rPr>
                                <w:sz w:val="24"/>
                                <w:szCs w:val="24"/>
                              </w:rPr>
                              <w:t xml:space="preserve">of Religious with interest and </w:t>
                            </w:r>
                            <w:r w:rsidR="00A74CAA">
                              <w:rPr>
                                <w:sz w:val="24"/>
                                <w:szCs w:val="24"/>
                              </w:rPr>
                              <w:t xml:space="preserve">relevant skills </w:t>
                            </w:r>
                            <w:r w:rsidR="00F47169">
                              <w:rPr>
                                <w:sz w:val="24"/>
                                <w:szCs w:val="24"/>
                              </w:rPr>
                              <w:t xml:space="preserve">around areas of importance for the ongoing life and mission of Religious in England and Wales. </w:t>
                            </w:r>
                            <w:r w:rsidR="00A74CAA">
                              <w:rPr>
                                <w:sz w:val="24"/>
                                <w:szCs w:val="24"/>
                              </w:rPr>
                              <w:t xml:space="preserve"> </w:t>
                            </w:r>
                            <w:r w:rsidR="00F47169">
                              <w:rPr>
                                <w:sz w:val="24"/>
                                <w:szCs w:val="24"/>
                              </w:rPr>
                              <w:t xml:space="preserve">Groups that arise </w:t>
                            </w:r>
                            <w:r w:rsidR="00A74CAA">
                              <w:rPr>
                                <w:sz w:val="24"/>
                                <w:szCs w:val="24"/>
                              </w:rPr>
                              <w:t xml:space="preserve"> </w:t>
                            </w:r>
                            <w:r w:rsidR="00326A34">
                              <w:rPr>
                                <w:sz w:val="24"/>
                                <w:szCs w:val="24"/>
                              </w:rPr>
                              <w:t xml:space="preserve"> will keep the CoR E</w:t>
                            </w:r>
                            <w:r w:rsidR="00F71DCD">
                              <w:rPr>
                                <w:sz w:val="24"/>
                                <w:szCs w:val="24"/>
                              </w:rPr>
                              <w:t xml:space="preserve">xecutive informed of developments by regular </w:t>
                            </w:r>
                            <w:r w:rsidR="00A74CAA">
                              <w:rPr>
                                <w:sz w:val="24"/>
                                <w:szCs w:val="24"/>
                              </w:rPr>
                              <w:t>report</w:t>
                            </w:r>
                            <w:r w:rsidR="00F47169">
                              <w:rPr>
                                <w:sz w:val="24"/>
                                <w:szCs w:val="24"/>
                              </w:rPr>
                              <w:t xml:space="preserve">s </w:t>
                            </w:r>
                            <w:r w:rsidR="00F71DCD">
                              <w:rPr>
                                <w:sz w:val="24"/>
                                <w:szCs w:val="24"/>
                              </w:rPr>
                              <w:t xml:space="preserve">and updates via the General Secretary.  </w:t>
                            </w:r>
                          </w:p>
                          <w:p w14:paraId="09432FA3" w14:textId="77777777" w:rsidR="00A74CAA" w:rsidRDefault="00A74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4529B" id="Text Box 3" o:spid="_x0000_s1027" type="#_x0000_t202" style="position:absolute;margin-left:-24.75pt;margin-top:13.4pt;width:392.8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" filled="f" stroked="f">
                <v:textbox>
                  <w:txbxContent>
                    <w:p w14:paraId="228F420D" w14:textId="77777777" w:rsidR="009D4E49" w:rsidRDefault="009D4E49" w:rsidP="00A74CAA">
                      <w:pPr>
                        <w:tabs>
                          <w:tab w:val="left" w:pos="1260"/>
                        </w:tabs>
                        <w:rPr>
                          <w:sz w:val="24"/>
                          <w:szCs w:val="24"/>
                        </w:rPr>
                      </w:pPr>
                    </w:p>
                    <w:p w14:paraId="547A9CCB" w14:textId="2806A907" w:rsidR="006937FE" w:rsidRDefault="00326A34" w:rsidP="00A74CAA">
                      <w:pPr>
                        <w:tabs>
                          <w:tab w:val="left" w:pos="1260"/>
                        </w:tabs>
                        <w:rPr>
                          <w:sz w:val="24"/>
                          <w:szCs w:val="24"/>
                        </w:rPr>
                      </w:pPr>
                      <w:r>
                        <w:rPr>
                          <w:sz w:val="24"/>
                          <w:szCs w:val="24"/>
                        </w:rPr>
                        <w:t>The S</w:t>
                      </w:r>
                      <w:r w:rsidR="006937FE">
                        <w:rPr>
                          <w:sz w:val="24"/>
                          <w:szCs w:val="24"/>
                        </w:rPr>
                        <w:t>ecretariat staff are paid.</w:t>
                      </w:r>
                    </w:p>
                    <w:p w14:paraId="7CC2C4B0" w14:textId="29985D28" w:rsidR="00A74CAA" w:rsidRDefault="005E3E88" w:rsidP="00A74CAA">
                      <w:pPr>
                        <w:tabs>
                          <w:tab w:val="left" w:pos="1260"/>
                        </w:tabs>
                        <w:rPr>
                          <w:sz w:val="24"/>
                          <w:szCs w:val="24"/>
                        </w:rPr>
                      </w:pPr>
                      <w:r>
                        <w:rPr>
                          <w:sz w:val="24"/>
                          <w:szCs w:val="24"/>
                        </w:rPr>
                        <w:t xml:space="preserve">One of the responsibilities of the </w:t>
                      </w:r>
                      <w:r w:rsidR="00F47169">
                        <w:rPr>
                          <w:sz w:val="24"/>
                          <w:szCs w:val="24"/>
                        </w:rPr>
                        <w:t>S</w:t>
                      </w:r>
                      <w:r>
                        <w:rPr>
                          <w:sz w:val="24"/>
                          <w:szCs w:val="24"/>
                        </w:rPr>
                        <w:t xml:space="preserve">ecretariat </w:t>
                      </w:r>
                      <w:r w:rsidR="00326A34">
                        <w:rPr>
                          <w:sz w:val="24"/>
                          <w:szCs w:val="24"/>
                        </w:rPr>
                        <w:t>s</w:t>
                      </w:r>
                      <w:r>
                        <w:rPr>
                          <w:sz w:val="24"/>
                          <w:szCs w:val="24"/>
                        </w:rPr>
                        <w:t xml:space="preserve">taff will </w:t>
                      </w:r>
                      <w:r w:rsidR="00F47169">
                        <w:rPr>
                          <w:sz w:val="24"/>
                          <w:szCs w:val="24"/>
                        </w:rPr>
                        <w:t xml:space="preserve">be to facilitate </w:t>
                      </w:r>
                      <w:r w:rsidR="00326A34">
                        <w:rPr>
                          <w:sz w:val="24"/>
                          <w:szCs w:val="24"/>
                        </w:rPr>
                        <w:t>g</w:t>
                      </w:r>
                      <w:r w:rsidR="00A74CAA">
                        <w:rPr>
                          <w:sz w:val="24"/>
                          <w:szCs w:val="24"/>
                        </w:rPr>
                        <w:t xml:space="preserve">roups </w:t>
                      </w:r>
                      <w:r w:rsidR="00F47169">
                        <w:rPr>
                          <w:sz w:val="24"/>
                          <w:szCs w:val="24"/>
                        </w:rPr>
                        <w:t xml:space="preserve">of Religious with interest and </w:t>
                      </w:r>
                      <w:r w:rsidR="00A74CAA">
                        <w:rPr>
                          <w:sz w:val="24"/>
                          <w:szCs w:val="24"/>
                        </w:rPr>
                        <w:t xml:space="preserve">relevant skills </w:t>
                      </w:r>
                      <w:r w:rsidR="00F47169">
                        <w:rPr>
                          <w:sz w:val="24"/>
                          <w:szCs w:val="24"/>
                        </w:rPr>
                        <w:t xml:space="preserve">around areas of importance for the ongoing life and mission of Religious in England and Wales. </w:t>
                      </w:r>
                      <w:r w:rsidR="00A74CAA">
                        <w:rPr>
                          <w:sz w:val="24"/>
                          <w:szCs w:val="24"/>
                        </w:rPr>
                        <w:t xml:space="preserve"> </w:t>
                      </w:r>
                      <w:r w:rsidR="00F47169">
                        <w:rPr>
                          <w:sz w:val="24"/>
                          <w:szCs w:val="24"/>
                        </w:rPr>
                        <w:t xml:space="preserve">Groups that arise </w:t>
                      </w:r>
                      <w:r w:rsidR="00A74CAA">
                        <w:rPr>
                          <w:sz w:val="24"/>
                          <w:szCs w:val="24"/>
                        </w:rPr>
                        <w:t xml:space="preserve"> </w:t>
                      </w:r>
                      <w:r w:rsidR="00326A34">
                        <w:rPr>
                          <w:sz w:val="24"/>
                          <w:szCs w:val="24"/>
                        </w:rPr>
                        <w:t xml:space="preserve"> will keep the CoR E</w:t>
                      </w:r>
                      <w:r w:rsidR="00F71DCD">
                        <w:rPr>
                          <w:sz w:val="24"/>
                          <w:szCs w:val="24"/>
                        </w:rPr>
                        <w:t xml:space="preserve">xecutive informed of developments by regular </w:t>
                      </w:r>
                      <w:r w:rsidR="00A74CAA">
                        <w:rPr>
                          <w:sz w:val="24"/>
                          <w:szCs w:val="24"/>
                        </w:rPr>
                        <w:t>report</w:t>
                      </w:r>
                      <w:r w:rsidR="00F47169">
                        <w:rPr>
                          <w:sz w:val="24"/>
                          <w:szCs w:val="24"/>
                        </w:rPr>
                        <w:t xml:space="preserve">s </w:t>
                      </w:r>
                      <w:r w:rsidR="00F71DCD">
                        <w:rPr>
                          <w:sz w:val="24"/>
                          <w:szCs w:val="24"/>
                        </w:rPr>
                        <w:t xml:space="preserve">and updates via the General Secretary.  </w:t>
                      </w:r>
                    </w:p>
                    <w:p w14:paraId="09432FA3" w14:textId="77777777" w:rsidR="00A74CAA" w:rsidRDefault="00A74CAA"/>
                  </w:txbxContent>
                </v:textbox>
                <w10:wrap type="through"/>
              </v:shape>
            </w:pict>
          </mc:Fallback>
        </mc:AlternateContent>
      </w:r>
      <w:r w:rsidR="00782AC3" w:rsidRPr="000C2793">
        <w:rPr>
          <w:sz w:val="24"/>
          <w:szCs w:val="24"/>
        </w:rPr>
        <w:br w:type="page"/>
      </w:r>
    </w:p>
    <w:p w14:paraId="64D1EBFE" w14:textId="3FF2241B" w:rsidR="000C2793" w:rsidRDefault="00782AC3" w:rsidP="000C2793">
      <w:pPr>
        <w:pStyle w:val="ListParagraph"/>
        <w:numPr>
          <w:ilvl w:val="0"/>
          <w:numId w:val="2"/>
        </w:numPr>
        <w:spacing w:after="0" w:line="240" w:lineRule="auto"/>
        <w:jc w:val="center"/>
        <w:rPr>
          <w:rFonts w:ascii="Viner Hand ITC" w:hAnsi="Viner Hand ITC"/>
          <w:b/>
          <w:color w:val="943634" w:themeColor="accent2" w:themeShade="BF"/>
          <w:sz w:val="28"/>
          <w:szCs w:val="28"/>
        </w:rPr>
      </w:pPr>
      <w:r w:rsidRPr="00D67390">
        <w:rPr>
          <w:rFonts w:ascii="Viner Hand ITC" w:hAnsi="Viner Hand ITC"/>
          <w:b/>
          <w:color w:val="943634" w:themeColor="accent2" w:themeShade="BF"/>
          <w:sz w:val="28"/>
          <w:szCs w:val="28"/>
        </w:rPr>
        <w:lastRenderedPageBreak/>
        <w:t>Executive</w:t>
      </w:r>
      <w:r w:rsidR="00F94B33" w:rsidRPr="00D67390">
        <w:rPr>
          <w:rFonts w:ascii="Viner Hand ITC" w:hAnsi="Viner Hand ITC"/>
          <w:b/>
          <w:color w:val="943634" w:themeColor="accent2" w:themeShade="BF"/>
          <w:sz w:val="28"/>
          <w:szCs w:val="28"/>
        </w:rPr>
        <w:t xml:space="preserve"> Board</w:t>
      </w:r>
    </w:p>
    <w:p w14:paraId="475FE485" w14:textId="77777777" w:rsidR="00247B86" w:rsidRPr="00247B86" w:rsidRDefault="00247B86" w:rsidP="00247B86">
      <w:pPr>
        <w:pStyle w:val="ListParagraph"/>
        <w:spacing w:after="0" w:line="240" w:lineRule="auto"/>
        <w:rPr>
          <w:rFonts w:ascii="Viner Hand ITC" w:hAnsi="Viner Hand ITC"/>
          <w:b/>
          <w:color w:val="943634" w:themeColor="accent2" w:themeShade="BF"/>
          <w:sz w:val="28"/>
          <w:szCs w:val="28"/>
        </w:rPr>
      </w:pPr>
    </w:p>
    <w:p w14:paraId="791F23A8" w14:textId="77777777" w:rsidR="00B97F18" w:rsidRPr="00E96B8F" w:rsidRDefault="00B97F18" w:rsidP="00B97F18">
      <w:pPr>
        <w:rPr>
          <w:b/>
          <w:lang w:val="en-US"/>
        </w:rPr>
      </w:pPr>
      <w:r w:rsidRPr="00E96B8F">
        <w:rPr>
          <w:b/>
          <w:lang w:val="en-US"/>
        </w:rPr>
        <w:t>The Board and its responsibilities</w:t>
      </w:r>
    </w:p>
    <w:p w14:paraId="3AA7CAE9" w14:textId="5207CF03" w:rsidR="00B97F18" w:rsidRPr="00E96B8F" w:rsidRDefault="00326A34" w:rsidP="00B97F18">
      <w:pPr>
        <w:rPr>
          <w:lang w:val="en-US"/>
        </w:rPr>
      </w:pPr>
      <w:r>
        <w:rPr>
          <w:lang w:val="en-US"/>
        </w:rPr>
        <w:t>The r</w:t>
      </w:r>
      <w:r w:rsidR="00B97F18" w:rsidRPr="00E96B8F">
        <w:rPr>
          <w:lang w:val="en-US"/>
        </w:rPr>
        <w:t xml:space="preserve">ole of the Executive Board of CoR is to offer </w:t>
      </w:r>
    </w:p>
    <w:p w14:paraId="52200F41" w14:textId="77777777" w:rsidR="00B97F18" w:rsidRPr="00E96B8F" w:rsidRDefault="00B97F18" w:rsidP="00B97F18">
      <w:pPr>
        <w:pStyle w:val="ListParagraph"/>
        <w:numPr>
          <w:ilvl w:val="0"/>
          <w:numId w:val="31"/>
        </w:numPr>
        <w:spacing w:after="0" w:line="240" w:lineRule="auto"/>
        <w:rPr>
          <w:lang w:val="en-US"/>
        </w:rPr>
      </w:pPr>
      <w:r w:rsidRPr="00E96B8F">
        <w:rPr>
          <w:lang w:val="en-US"/>
        </w:rPr>
        <w:t>A clear vision for the future</w:t>
      </w:r>
    </w:p>
    <w:p w14:paraId="32F61CD0" w14:textId="660C84FF" w:rsidR="00B97F18" w:rsidRPr="00E96B8F" w:rsidRDefault="00B97F18" w:rsidP="00B97F18">
      <w:pPr>
        <w:pStyle w:val="ListParagraph"/>
        <w:numPr>
          <w:ilvl w:val="0"/>
          <w:numId w:val="31"/>
        </w:numPr>
        <w:spacing w:after="0" w:line="240" w:lineRule="auto"/>
        <w:rPr>
          <w:lang w:val="en-US"/>
        </w:rPr>
      </w:pPr>
      <w:r w:rsidRPr="00E96B8F">
        <w:rPr>
          <w:lang w:val="en-US"/>
        </w:rPr>
        <w:t>Clear measurab</w:t>
      </w:r>
      <w:r w:rsidR="00326A34">
        <w:rPr>
          <w:lang w:val="en-US"/>
        </w:rPr>
        <w:t>le aims and objectives for the Secretariat</w:t>
      </w:r>
    </w:p>
    <w:p w14:paraId="26BC1621" w14:textId="0B547709" w:rsidR="00B97F18" w:rsidRPr="00E96B8F" w:rsidRDefault="00B97F18" w:rsidP="00B97F18">
      <w:pPr>
        <w:pStyle w:val="ListParagraph"/>
        <w:numPr>
          <w:ilvl w:val="0"/>
          <w:numId w:val="31"/>
        </w:numPr>
        <w:spacing w:after="0" w:line="240" w:lineRule="auto"/>
        <w:rPr>
          <w:lang w:val="en-US"/>
        </w:rPr>
      </w:pPr>
      <w:r w:rsidRPr="00E96B8F">
        <w:rPr>
          <w:lang w:val="en-US"/>
        </w:rPr>
        <w:t xml:space="preserve">A support structure for the </w:t>
      </w:r>
      <w:r w:rsidR="00326A34">
        <w:rPr>
          <w:lang w:val="en-US"/>
        </w:rPr>
        <w:t>General Secretary, with robust l</w:t>
      </w:r>
      <w:r w:rsidRPr="00E96B8F">
        <w:rPr>
          <w:lang w:val="en-US"/>
        </w:rPr>
        <w:t xml:space="preserve">ine management, </w:t>
      </w:r>
      <w:r w:rsidR="00326A34">
        <w:rPr>
          <w:lang w:val="en-US"/>
        </w:rPr>
        <w:t xml:space="preserve">underpinned by </w:t>
      </w:r>
      <w:r w:rsidRPr="00E96B8F">
        <w:rPr>
          <w:lang w:val="en-US"/>
        </w:rPr>
        <w:t xml:space="preserve">good job descriptions.  </w:t>
      </w:r>
    </w:p>
    <w:p w14:paraId="18A9BD2B" w14:textId="77777777" w:rsidR="00B97F18" w:rsidRPr="00E96B8F" w:rsidRDefault="00B97F18" w:rsidP="00326A34">
      <w:pPr>
        <w:pStyle w:val="ListParagraph"/>
        <w:spacing w:after="0" w:line="240" w:lineRule="auto"/>
        <w:rPr>
          <w:lang w:val="en-US"/>
        </w:rPr>
      </w:pPr>
    </w:p>
    <w:p w14:paraId="42CAD18B" w14:textId="70FDD442" w:rsidR="00B97F18" w:rsidRPr="00E96B8F" w:rsidRDefault="00326A34" w:rsidP="00B97F18">
      <w:pPr>
        <w:rPr>
          <w:lang w:val="en-US"/>
        </w:rPr>
      </w:pPr>
      <w:r>
        <w:rPr>
          <w:lang w:val="en-US"/>
        </w:rPr>
        <w:t xml:space="preserve">To enable these to be </w:t>
      </w:r>
      <w:r w:rsidR="00B97F18" w:rsidRPr="00E96B8F">
        <w:rPr>
          <w:lang w:val="en-US"/>
        </w:rPr>
        <w:t>met</w:t>
      </w:r>
      <w:r>
        <w:rPr>
          <w:lang w:val="en-US"/>
        </w:rPr>
        <w:t>, the Board meetings need to be</w:t>
      </w:r>
      <w:r w:rsidR="00B97F18" w:rsidRPr="00E96B8F">
        <w:rPr>
          <w:lang w:val="en-US"/>
        </w:rPr>
        <w:t xml:space="preserve"> clearly focused around its four main priorities relating to governance </w:t>
      </w:r>
    </w:p>
    <w:p w14:paraId="79D5A0CD" w14:textId="09E682C1" w:rsidR="00B97F18" w:rsidRPr="00E96B8F" w:rsidRDefault="00326A34" w:rsidP="00326A34">
      <w:pPr>
        <w:pStyle w:val="ListParagraph"/>
        <w:numPr>
          <w:ilvl w:val="0"/>
          <w:numId w:val="48"/>
        </w:numPr>
        <w:spacing w:after="0" w:line="240" w:lineRule="auto"/>
      </w:pPr>
      <w:r w:rsidRPr="00326A34">
        <w:rPr>
          <w:lang w:val="en-IE"/>
        </w:rPr>
        <w:t>To provide s</w:t>
      </w:r>
      <w:r w:rsidR="00B97F18" w:rsidRPr="00326A34">
        <w:rPr>
          <w:lang w:val="en-IE"/>
        </w:rPr>
        <w:t>trategic leadership</w:t>
      </w:r>
      <w:r w:rsidR="00B97F18" w:rsidRPr="00326A34">
        <w:rPr>
          <w:lang w:val="en-US"/>
        </w:rPr>
        <w:t xml:space="preserve"> </w:t>
      </w:r>
      <w:r w:rsidR="00B97F18" w:rsidRPr="00E96B8F">
        <w:t>&amp; set structure</w:t>
      </w:r>
    </w:p>
    <w:p w14:paraId="1386DA7A" w14:textId="12893D2D" w:rsidR="00B97F18" w:rsidRPr="00E96B8F" w:rsidRDefault="00326A34" w:rsidP="00326A34">
      <w:pPr>
        <w:pStyle w:val="ListParagraph"/>
        <w:numPr>
          <w:ilvl w:val="0"/>
          <w:numId w:val="48"/>
        </w:numPr>
        <w:spacing w:after="0" w:line="240" w:lineRule="auto"/>
      </w:pPr>
      <w:r w:rsidRPr="00326A34">
        <w:rPr>
          <w:lang w:val="en-IE"/>
        </w:rPr>
        <w:t>To h</w:t>
      </w:r>
      <w:r>
        <w:rPr>
          <w:lang w:val="en-IE"/>
        </w:rPr>
        <w:t>old</w:t>
      </w:r>
      <w:r w:rsidR="00B97F18" w:rsidRPr="00326A34">
        <w:rPr>
          <w:lang w:val="en-IE"/>
        </w:rPr>
        <w:t xml:space="preserve"> the General Secretary </w:t>
      </w:r>
      <w:r>
        <w:rPr>
          <w:lang w:val="en-IE"/>
        </w:rPr>
        <w:t xml:space="preserve">and the Secretariat </w:t>
      </w:r>
      <w:r w:rsidR="00B97F18" w:rsidRPr="00326A34">
        <w:rPr>
          <w:lang w:val="en-IE"/>
        </w:rPr>
        <w:t>to account</w:t>
      </w:r>
      <w:r w:rsidR="00B97F18" w:rsidRPr="00326A34">
        <w:rPr>
          <w:lang w:val="en-US"/>
        </w:rPr>
        <w:t xml:space="preserve"> </w:t>
      </w:r>
    </w:p>
    <w:p w14:paraId="3778337E" w14:textId="3C042C46" w:rsidR="00B97F18" w:rsidRPr="00E96B8F" w:rsidRDefault="00326A34" w:rsidP="00326A34">
      <w:pPr>
        <w:pStyle w:val="ListParagraph"/>
        <w:numPr>
          <w:ilvl w:val="0"/>
          <w:numId w:val="48"/>
        </w:numPr>
        <w:spacing w:after="0" w:line="240" w:lineRule="auto"/>
      </w:pPr>
      <w:r w:rsidRPr="00326A34">
        <w:rPr>
          <w:lang w:val="en-IE"/>
        </w:rPr>
        <w:t>To e</w:t>
      </w:r>
      <w:r w:rsidR="00B97F18" w:rsidRPr="00326A34">
        <w:rPr>
          <w:lang w:val="en-IE"/>
        </w:rPr>
        <w:t>nsure compliance with relevant laws, governing documents and policies</w:t>
      </w:r>
      <w:r w:rsidR="00B97F18" w:rsidRPr="00326A34">
        <w:rPr>
          <w:lang w:val="en-US"/>
        </w:rPr>
        <w:t xml:space="preserve"> </w:t>
      </w:r>
    </w:p>
    <w:p w14:paraId="195C32F5" w14:textId="05E87C41" w:rsidR="00B97F18" w:rsidRPr="00E96B8F" w:rsidRDefault="00326A34" w:rsidP="00326A34">
      <w:pPr>
        <w:pStyle w:val="ListParagraph"/>
        <w:numPr>
          <w:ilvl w:val="0"/>
          <w:numId w:val="48"/>
        </w:numPr>
        <w:spacing w:after="0" w:line="240" w:lineRule="auto"/>
      </w:pPr>
      <w:r w:rsidRPr="00326A34">
        <w:rPr>
          <w:lang w:val="en-IE"/>
        </w:rPr>
        <w:t>To e</w:t>
      </w:r>
      <w:r w:rsidR="00B97F18" w:rsidRPr="00326A34">
        <w:rPr>
          <w:lang w:val="en-IE"/>
        </w:rPr>
        <w:t>nsure responsible management of resources</w:t>
      </w:r>
      <w:r w:rsidR="00B97F18" w:rsidRPr="00326A34">
        <w:rPr>
          <w:lang w:val="en-US"/>
        </w:rPr>
        <w:t xml:space="preserve"> </w:t>
      </w:r>
    </w:p>
    <w:p w14:paraId="011B8DBE" w14:textId="77777777" w:rsidR="00B97F18" w:rsidRPr="00E96B8F" w:rsidRDefault="00B97F18" w:rsidP="00B97F18">
      <w:pPr>
        <w:rPr>
          <w:lang w:val="en-US"/>
        </w:rPr>
      </w:pPr>
    </w:p>
    <w:p w14:paraId="19194FFF" w14:textId="77777777" w:rsidR="00B97F18" w:rsidRPr="00E96B8F" w:rsidRDefault="00B97F18" w:rsidP="00B97F18">
      <w:pPr>
        <w:rPr>
          <w:b/>
          <w:lang w:val="en-US"/>
        </w:rPr>
      </w:pPr>
      <w:r w:rsidRPr="00E96B8F">
        <w:rPr>
          <w:b/>
          <w:lang w:val="en-US"/>
        </w:rPr>
        <w:t xml:space="preserve">Board Objectives </w:t>
      </w:r>
    </w:p>
    <w:p w14:paraId="7B1EB649" w14:textId="6F04AF00" w:rsidR="00B97F18" w:rsidRPr="00E96B8F" w:rsidRDefault="00326A34" w:rsidP="00B97F18">
      <w:pPr>
        <w:pStyle w:val="ListParagraph"/>
        <w:numPr>
          <w:ilvl w:val="0"/>
          <w:numId w:val="35"/>
        </w:numPr>
        <w:spacing w:after="0" w:line="240" w:lineRule="auto"/>
        <w:rPr>
          <w:b/>
        </w:rPr>
      </w:pPr>
      <w:r>
        <w:rPr>
          <w:b/>
          <w:lang w:val="en-IE"/>
        </w:rPr>
        <w:t>Provide s</w:t>
      </w:r>
      <w:r w:rsidR="00B97F18" w:rsidRPr="00E96B8F">
        <w:rPr>
          <w:b/>
          <w:lang w:val="en-IE"/>
        </w:rPr>
        <w:t>trategic leadership</w:t>
      </w:r>
      <w:r w:rsidR="00B97F18" w:rsidRPr="00E96B8F">
        <w:rPr>
          <w:b/>
          <w:lang w:val="en-US"/>
        </w:rPr>
        <w:t xml:space="preserve"> </w:t>
      </w:r>
      <w:r w:rsidR="00B97F18" w:rsidRPr="00E96B8F">
        <w:rPr>
          <w:b/>
        </w:rPr>
        <w:t>&amp; set structure</w:t>
      </w:r>
    </w:p>
    <w:p w14:paraId="64441341" w14:textId="77777777" w:rsidR="00B97F18" w:rsidRPr="00E96B8F" w:rsidRDefault="00B97F18" w:rsidP="00B97F18">
      <w:pPr>
        <w:pStyle w:val="ListParagraph"/>
        <w:numPr>
          <w:ilvl w:val="0"/>
          <w:numId w:val="36"/>
        </w:numPr>
        <w:spacing w:after="0" w:line="240" w:lineRule="auto"/>
        <w:rPr>
          <w:lang w:val="en-US"/>
        </w:rPr>
      </w:pPr>
      <w:r w:rsidRPr="00E96B8F">
        <w:rPr>
          <w:lang w:val="en-US"/>
        </w:rPr>
        <w:t>Clarify the priorities and services that the Secretariat should be working on providing to its membership</w:t>
      </w:r>
    </w:p>
    <w:p w14:paraId="22A38918" w14:textId="77777777" w:rsidR="00B97F18" w:rsidRPr="00E96B8F" w:rsidRDefault="00B97F18" w:rsidP="00B97F18">
      <w:pPr>
        <w:pStyle w:val="ListParagraph"/>
        <w:numPr>
          <w:ilvl w:val="0"/>
          <w:numId w:val="36"/>
        </w:numPr>
        <w:spacing w:after="0" w:line="240" w:lineRule="auto"/>
        <w:rPr>
          <w:lang w:val="en-US"/>
        </w:rPr>
      </w:pPr>
      <w:r w:rsidRPr="00E96B8F">
        <w:rPr>
          <w:lang w:val="en-US"/>
        </w:rPr>
        <w:t>Clarify the working structure of the Secretariat</w:t>
      </w:r>
    </w:p>
    <w:p w14:paraId="76CF2772" w14:textId="0851963A" w:rsidR="00B97F18" w:rsidRPr="00E96B8F" w:rsidRDefault="00B97F18" w:rsidP="00B97F18">
      <w:pPr>
        <w:pStyle w:val="ListParagraph"/>
        <w:numPr>
          <w:ilvl w:val="0"/>
          <w:numId w:val="36"/>
        </w:numPr>
        <w:spacing w:after="0" w:line="240" w:lineRule="auto"/>
        <w:rPr>
          <w:lang w:val="en-US"/>
        </w:rPr>
      </w:pPr>
      <w:r w:rsidRPr="00E96B8F">
        <w:rPr>
          <w:lang w:val="en-US"/>
        </w:rPr>
        <w:t>Review ho</w:t>
      </w:r>
      <w:r w:rsidR="00326A34">
        <w:rPr>
          <w:lang w:val="en-US"/>
        </w:rPr>
        <w:t>w the strategic plan will</w:t>
      </w:r>
      <w:r w:rsidRPr="00E96B8F">
        <w:rPr>
          <w:lang w:val="en-US"/>
        </w:rPr>
        <w:t xml:space="preserve"> be implemented and updated</w:t>
      </w:r>
    </w:p>
    <w:p w14:paraId="0429366E" w14:textId="67600386" w:rsidR="00B97F18" w:rsidRPr="00E96B8F" w:rsidRDefault="00B97F18" w:rsidP="00B97F18">
      <w:pPr>
        <w:pStyle w:val="ListParagraph"/>
        <w:numPr>
          <w:ilvl w:val="0"/>
          <w:numId w:val="36"/>
        </w:numPr>
        <w:spacing w:after="0" w:line="240" w:lineRule="auto"/>
        <w:rPr>
          <w:lang w:val="en-US"/>
        </w:rPr>
      </w:pPr>
      <w:r w:rsidRPr="00E96B8F">
        <w:rPr>
          <w:lang w:val="en-US"/>
        </w:rPr>
        <w:t xml:space="preserve">Ensure that CoR representation on church committees </w:t>
      </w:r>
      <w:r w:rsidR="00BC2301" w:rsidRPr="00E96B8F">
        <w:rPr>
          <w:lang w:val="en-US"/>
        </w:rPr>
        <w:t>etc.</w:t>
      </w:r>
      <w:r w:rsidRPr="00E96B8F">
        <w:rPr>
          <w:lang w:val="en-US"/>
        </w:rPr>
        <w:t xml:space="preserve"> are cover</w:t>
      </w:r>
      <w:r w:rsidR="00BC2301" w:rsidRPr="00E96B8F">
        <w:rPr>
          <w:lang w:val="en-US"/>
        </w:rPr>
        <w:t>e</w:t>
      </w:r>
      <w:r w:rsidR="00326A34">
        <w:rPr>
          <w:lang w:val="en-US"/>
        </w:rPr>
        <w:t>d</w:t>
      </w:r>
    </w:p>
    <w:p w14:paraId="3C19D0BC" w14:textId="77777777" w:rsidR="00B97F18" w:rsidRPr="00E96B8F" w:rsidRDefault="00B97F18" w:rsidP="00247B86"/>
    <w:p w14:paraId="45698DAB" w14:textId="77777777" w:rsidR="00B97F18" w:rsidRPr="00E96B8F" w:rsidRDefault="00B97F18" w:rsidP="00B97F18">
      <w:pPr>
        <w:pStyle w:val="ListParagraph"/>
        <w:numPr>
          <w:ilvl w:val="0"/>
          <w:numId w:val="35"/>
        </w:numPr>
        <w:spacing w:after="0" w:line="240" w:lineRule="auto"/>
        <w:rPr>
          <w:b/>
        </w:rPr>
      </w:pPr>
      <w:r w:rsidRPr="00E96B8F">
        <w:rPr>
          <w:b/>
          <w:lang w:val="en-IE"/>
        </w:rPr>
        <w:t>Holding the General Secretary and the Secretariat to account</w:t>
      </w:r>
      <w:r w:rsidRPr="00E96B8F">
        <w:rPr>
          <w:b/>
          <w:lang w:val="en-US"/>
        </w:rPr>
        <w:t xml:space="preserve"> </w:t>
      </w:r>
    </w:p>
    <w:p w14:paraId="7D6CBCFF" w14:textId="77777777" w:rsidR="00B97F18" w:rsidRPr="00E96B8F" w:rsidRDefault="00B97F18" w:rsidP="00B97F18">
      <w:pPr>
        <w:pStyle w:val="ListParagraph"/>
        <w:numPr>
          <w:ilvl w:val="0"/>
          <w:numId w:val="37"/>
        </w:numPr>
        <w:spacing w:after="0" w:line="240" w:lineRule="auto"/>
        <w:rPr>
          <w:lang w:val="en-IE"/>
        </w:rPr>
      </w:pPr>
      <w:r w:rsidRPr="00E96B8F">
        <w:rPr>
          <w:lang w:val="en-IE"/>
        </w:rPr>
        <w:t>Clarify the line management structure.</w:t>
      </w:r>
    </w:p>
    <w:p w14:paraId="4F9B87B5" w14:textId="72FA4107" w:rsidR="00B97F18" w:rsidRPr="00E96B8F" w:rsidRDefault="00326A34" w:rsidP="00B97F18">
      <w:pPr>
        <w:pStyle w:val="ListParagraph"/>
        <w:numPr>
          <w:ilvl w:val="0"/>
          <w:numId w:val="37"/>
        </w:numPr>
        <w:spacing w:after="0" w:line="240" w:lineRule="auto"/>
        <w:rPr>
          <w:lang w:val="en-IE"/>
        </w:rPr>
      </w:pPr>
      <w:r>
        <w:rPr>
          <w:lang w:val="en-IE"/>
        </w:rPr>
        <w:t>Consider</w:t>
      </w:r>
      <w:r w:rsidR="00B97F18" w:rsidRPr="00E96B8F">
        <w:rPr>
          <w:lang w:val="en-IE"/>
        </w:rPr>
        <w:t xml:space="preserve"> the structure of the Agenda for Board meetings.</w:t>
      </w:r>
    </w:p>
    <w:p w14:paraId="1CB21B60" w14:textId="4BEE0511" w:rsidR="00B97F18" w:rsidRPr="00E96B8F" w:rsidRDefault="00326A34" w:rsidP="00326A34">
      <w:pPr>
        <w:ind w:left="1080"/>
        <w:rPr>
          <w:lang w:val="en-IE"/>
        </w:rPr>
      </w:pPr>
      <w:r>
        <w:rPr>
          <w:lang w:val="en-IE"/>
        </w:rPr>
        <w:t>The General Secretary should</w:t>
      </w:r>
      <w:r w:rsidR="00B97F18" w:rsidRPr="00E96B8F">
        <w:rPr>
          <w:lang w:val="en-IE"/>
        </w:rPr>
        <w:t xml:space="preserve"> provide a report to Board before the meeting  about what has been happening in the different areas so that Boa</w:t>
      </w:r>
      <w:r>
        <w:rPr>
          <w:lang w:val="en-IE"/>
        </w:rPr>
        <w:t xml:space="preserve">rd members are informed. At </w:t>
      </w:r>
      <w:r w:rsidR="00B97F18" w:rsidRPr="00E96B8F">
        <w:rPr>
          <w:lang w:val="en-IE"/>
        </w:rPr>
        <w:t>meeting</w:t>
      </w:r>
      <w:r>
        <w:rPr>
          <w:lang w:val="en-IE"/>
        </w:rPr>
        <w:t>s this</w:t>
      </w:r>
      <w:r w:rsidR="00B97F18" w:rsidRPr="00E96B8F">
        <w:rPr>
          <w:lang w:val="en-IE"/>
        </w:rPr>
        <w:t xml:space="preserve"> </w:t>
      </w:r>
      <w:r>
        <w:rPr>
          <w:lang w:val="en-IE"/>
        </w:rPr>
        <w:t>report will be</w:t>
      </w:r>
      <w:r w:rsidR="00B97F18" w:rsidRPr="00E96B8F">
        <w:rPr>
          <w:lang w:val="en-IE"/>
        </w:rPr>
        <w:t xml:space="preserve"> taken as read</w:t>
      </w:r>
      <w:r>
        <w:rPr>
          <w:lang w:val="en-IE"/>
        </w:rPr>
        <w:t xml:space="preserve">, </w:t>
      </w:r>
      <w:r w:rsidR="00B97F18" w:rsidRPr="00E96B8F">
        <w:rPr>
          <w:lang w:val="en-IE"/>
        </w:rPr>
        <w:t>with the o</w:t>
      </w:r>
      <w:r>
        <w:rPr>
          <w:lang w:val="en-IE"/>
        </w:rPr>
        <w:t xml:space="preserve">pportunity for clarifications. The focus of </w:t>
      </w:r>
      <w:r w:rsidR="00B97F18" w:rsidRPr="00E96B8F">
        <w:rPr>
          <w:lang w:val="en-IE"/>
        </w:rPr>
        <w:t>meeting</w:t>
      </w:r>
      <w:r>
        <w:rPr>
          <w:lang w:val="en-IE"/>
        </w:rPr>
        <w:t>s will</w:t>
      </w:r>
      <w:r w:rsidR="00B97F18" w:rsidRPr="00E96B8F">
        <w:rPr>
          <w:lang w:val="en-IE"/>
        </w:rPr>
        <w:t xml:space="preserve"> be on the four governance dimensions: Strategic leadership, accountability, compliance and management of resources</w:t>
      </w:r>
      <w:r>
        <w:rPr>
          <w:lang w:val="en-IE"/>
        </w:rPr>
        <w:t>, rather than on the detail</w:t>
      </w:r>
      <w:r w:rsidRPr="00E96B8F">
        <w:rPr>
          <w:lang w:val="en-IE"/>
        </w:rPr>
        <w:t xml:space="preserve"> of the report</w:t>
      </w:r>
    </w:p>
    <w:p w14:paraId="77D0E593" w14:textId="77777777" w:rsidR="00B97F18" w:rsidRPr="00E96B8F" w:rsidRDefault="00B97F18" w:rsidP="00B97F18">
      <w:pPr>
        <w:pStyle w:val="ListParagraph"/>
        <w:numPr>
          <w:ilvl w:val="0"/>
          <w:numId w:val="35"/>
        </w:numPr>
        <w:spacing w:after="0" w:line="240" w:lineRule="auto"/>
        <w:rPr>
          <w:b/>
        </w:rPr>
      </w:pPr>
      <w:r w:rsidRPr="00E96B8F">
        <w:rPr>
          <w:b/>
          <w:lang w:val="en-IE"/>
        </w:rPr>
        <w:t>Ensure compliance with relevant laws, governing documents and policies</w:t>
      </w:r>
      <w:r w:rsidRPr="00E96B8F">
        <w:rPr>
          <w:b/>
          <w:lang w:val="en-US"/>
        </w:rPr>
        <w:t xml:space="preserve"> </w:t>
      </w:r>
    </w:p>
    <w:p w14:paraId="24041EFB" w14:textId="136242AF" w:rsidR="00B97F18" w:rsidRPr="00E96B8F" w:rsidRDefault="00326A34" w:rsidP="00B97F18">
      <w:pPr>
        <w:pStyle w:val="ListParagraph"/>
        <w:numPr>
          <w:ilvl w:val="0"/>
          <w:numId w:val="38"/>
        </w:numPr>
        <w:spacing w:after="0" w:line="240" w:lineRule="auto"/>
        <w:rPr>
          <w:lang w:val="en-IE"/>
        </w:rPr>
      </w:pPr>
      <w:r>
        <w:rPr>
          <w:lang w:val="en-IE"/>
        </w:rPr>
        <w:t xml:space="preserve">The requirements of </w:t>
      </w:r>
      <w:proofErr w:type="spellStart"/>
      <w:r>
        <w:rPr>
          <w:lang w:val="en-IE"/>
        </w:rPr>
        <w:t>CoR’s</w:t>
      </w:r>
      <w:proofErr w:type="spellEnd"/>
      <w:r w:rsidR="00B97F18" w:rsidRPr="00E96B8F">
        <w:rPr>
          <w:lang w:val="en-IE"/>
        </w:rPr>
        <w:t xml:space="preserve"> statutes</w:t>
      </w:r>
      <w:r>
        <w:rPr>
          <w:lang w:val="en-IE"/>
        </w:rPr>
        <w:t xml:space="preserve"> and other constitutional documents will be taken into account.</w:t>
      </w:r>
    </w:p>
    <w:p w14:paraId="4D255049" w14:textId="4E542A5B" w:rsidR="00B97F18" w:rsidRPr="00E96B8F" w:rsidRDefault="00326A34" w:rsidP="00B97F18">
      <w:pPr>
        <w:pStyle w:val="ListParagraph"/>
        <w:numPr>
          <w:ilvl w:val="0"/>
          <w:numId w:val="38"/>
        </w:numPr>
        <w:spacing w:after="0" w:line="240" w:lineRule="auto"/>
        <w:rPr>
          <w:lang w:val="en-IE"/>
        </w:rPr>
      </w:pPr>
      <w:r>
        <w:rPr>
          <w:lang w:val="en-IE"/>
        </w:rPr>
        <w:t>Consideration will be given to</w:t>
      </w:r>
      <w:r w:rsidR="00B97F18" w:rsidRPr="00E96B8F">
        <w:rPr>
          <w:lang w:val="en-IE"/>
        </w:rPr>
        <w:t xml:space="preserve"> what system is in place for keeping abreast of legal changes that can impact on religious congregations</w:t>
      </w:r>
    </w:p>
    <w:p w14:paraId="2B85D6D7" w14:textId="77777777" w:rsidR="00B97F18" w:rsidRPr="00E96B8F" w:rsidRDefault="00B97F18" w:rsidP="00B97F18">
      <w:pPr>
        <w:rPr>
          <w:lang w:val="en-IE"/>
        </w:rPr>
      </w:pPr>
    </w:p>
    <w:p w14:paraId="488FB32C" w14:textId="77777777" w:rsidR="00B97F18" w:rsidRPr="00E96B8F" w:rsidRDefault="00B97F18" w:rsidP="00B97F18">
      <w:pPr>
        <w:pStyle w:val="ListParagraph"/>
        <w:numPr>
          <w:ilvl w:val="0"/>
          <w:numId w:val="35"/>
        </w:numPr>
        <w:spacing w:after="0" w:line="240" w:lineRule="auto"/>
        <w:rPr>
          <w:b/>
        </w:rPr>
      </w:pPr>
      <w:r w:rsidRPr="00E96B8F">
        <w:rPr>
          <w:b/>
          <w:lang w:val="en-IE"/>
        </w:rPr>
        <w:t>Ensure responsible management of resources</w:t>
      </w:r>
      <w:r w:rsidRPr="00E96B8F">
        <w:rPr>
          <w:b/>
          <w:lang w:val="en-US"/>
        </w:rPr>
        <w:t xml:space="preserve"> </w:t>
      </w:r>
    </w:p>
    <w:p w14:paraId="4BD97A3F" w14:textId="1966E64C" w:rsidR="00B97F18" w:rsidRPr="00E96B8F" w:rsidRDefault="00B97F18" w:rsidP="00B97F18">
      <w:pPr>
        <w:pStyle w:val="ListParagraph"/>
        <w:numPr>
          <w:ilvl w:val="0"/>
          <w:numId w:val="39"/>
        </w:numPr>
        <w:spacing w:after="0" w:line="240" w:lineRule="auto"/>
        <w:rPr>
          <w:lang w:val="en-US"/>
        </w:rPr>
      </w:pPr>
      <w:r w:rsidRPr="00E96B8F">
        <w:rPr>
          <w:lang w:val="en-US"/>
        </w:rPr>
        <w:t>Financial repor</w:t>
      </w:r>
      <w:r w:rsidR="00326A34">
        <w:rPr>
          <w:lang w:val="en-US"/>
        </w:rPr>
        <w:t>ting and planning processes should</w:t>
      </w:r>
      <w:r w:rsidRPr="00E96B8F">
        <w:rPr>
          <w:lang w:val="en-US"/>
        </w:rPr>
        <w:t xml:space="preserve"> offer</w:t>
      </w:r>
      <w:r w:rsidR="00326A34">
        <w:rPr>
          <w:lang w:val="en-US"/>
        </w:rPr>
        <w:t xml:space="preserve"> the</w:t>
      </w:r>
      <w:r w:rsidRPr="00E96B8F">
        <w:rPr>
          <w:lang w:val="en-US"/>
        </w:rPr>
        <w:t xml:space="preserve"> opportunity for informed reflection and not just reactive decisions. </w:t>
      </w:r>
    </w:p>
    <w:p w14:paraId="7133A5DD" w14:textId="77777777" w:rsidR="00B97F18" w:rsidRPr="00E96B8F" w:rsidRDefault="00B97F18" w:rsidP="00B97F18">
      <w:pPr>
        <w:pStyle w:val="ListParagraph"/>
        <w:numPr>
          <w:ilvl w:val="0"/>
          <w:numId w:val="39"/>
        </w:numPr>
        <w:spacing w:after="0" w:line="240" w:lineRule="auto"/>
        <w:rPr>
          <w:lang w:val="en-US"/>
        </w:rPr>
      </w:pPr>
      <w:r w:rsidRPr="00E96B8F">
        <w:rPr>
          <w:lang w:val="en-US"/>
        </w:rPr>
        <w:lastRenderedPageBreak/>
        <w:t>Review the matter of where best we should locate our offices.</w:t>
      </w:r>
    </w:p>
    <w:p w14:paraId="656F0D76" w14:textId="77777777" w:rsidR="00B97F18" w:rsidRPr="00E96B8F" w:rsidRDefault="00B97F18" w:rsidP="00B97F18">
      <w:pPr>
        <w:rPr>
          <w:lang w:val="en-US"/>
        </w:rPr>
      </w:pPr>
    </w:p>
    <w:p w14:paraId="70646392" w14:textId="77777777" w:rsidR="00B97F18" w:rsidRPr="00E96B8F" w:rsidRDefault="00B97F18" w:rsidP="00B97F18">
      <w:pPr>
        <w:rPr>
          <w:b/>
          <w:lang w:val="en-US"/>
        </w:rPr>
      </w:pPr>
      <w:r w:rsidRPr="00E96B8F">
        <w:rPr>
          <w:b/>
          <w:lang w:val="en-US"/>
        </w:rPr>
        <w:t xml:space="preserve">Board Subcommittees: </w:t>
      </w:r>
    </w:p>
    <w:p w14:paraId="564CD3F8" w14:textId="03277A5A" w:rsidR="00B97F18" w:rsidRPr="00E96B8F" w:rsidRDefault="00326A34" w:rsidP="00B97F18">
      <w:pPr>
        <w:rPr>
          <w:lang w:val="en-US"/>
        </w:rPr>
      </w:pPr>
      <w:r>
        <w:rPr>
          <w:lang w:val="en-US"/>
        </w:rPr>
        <w:t>To enable Board</w:t>
      </w:r>
      <w:r w:rsidR="00B97F18" w:rsidRPr="00E96B8F">
        <w:rPr>
          <w:lang w:val="en-US"/>
        </w:rPr>
        <w:t xml:space="preserve"> meetings to be effective and eff</w:t>
      </w:r>
      <w:r>
        <w:rPr>
          <w:lang w:val="en-US"/>
        </w:rPr>
        <w:t xml:space="preserve">icient, </w:t>
      </w:r>
      <w:r w:rsidR="00B97F18" w:rsidRPr="00E96B8F">
        <w:rPr>
          <w:lang w:val="en-US"/>
        </w:rPr>
        <w:t>in additio</w:t>
      </w:r>
      <w:r>
        <w:rPr>
          <w:lang w:val="en-US"/>
        </w:rPr>
        <w:t xml:space="preserve">n to clear reporting on what the Secretariat is </w:t>
      </w:r>
      <w:r w:rsidR="00D67390">
        <w:rPr>
          <w:lang w:val="en-US"/>
        </w:rPr>
        <w:t xml:space="preserve">doing, </w:t>
      </w:r>
      <w:r w:rsidR="00D67390" w:rsidRPr="00E96B8F">
        <w:rPr>
          <w:lang w:val="en-US"/>
        </w:rPr>
        <w:t>a</w:t>
      </w:r>
      <w:r w:rsidR="00B97F18" w:rsidRPr="00E96B8F">
        <w:rPr>
          <w:lang w:val="en-US"/>
        </w:rPr>
        <w:t xml:space="preserve"> mechanism to help the Board reflect well</w:t>
      </w:r>
      <w:r>
        <w:rPr>
          <w:lang w:val="en-US"/>
        </w:rPr>
        <w:t xml:space="preserve"> on </w:t>
      </w:r>
      <w:r w:rsidR="00B97F18" w:rsidRPr="00E96B8F">
        <w:rPr>
          <w:lang w:val="en-US"/>
        </w:rPr>
        <w:t>its areas of responsibility</w:t>
      </w:r>
      <w:r>
        <w:rPr>
          <w:lang w:val="en-US"/>
        </w:rPr>
        <w:t xml:space="preserve">, would be beneficial. To achieve this work, it may </w:t>
      </w:r>
      <w:r w:rsidR="00B97F18" w:rsidRPr="00E96B8F">
        <w:rPr>
          <w:lang w:val="en-US"/>
        </w:rPr>
        <w:t>be helpful to establish the following Board Subcommittees</w:t>
      </w:r>
    </w:p>
    <w:p w14:paraId="5C6CBBB7" w14:textId="77777777" w:rsidR="00B97F18" w:rsidRPr="00E96B8F" w:rsidRDefault="00B97F18" w:rsidP="00B97F18">
      <w:pPr>
        <w:pStyle w:val="ListParagraph"/>
        <w:numPr>
          <w:ilvl w:val="0"/>
          <w:numId w:val="40"/>
        </w:numPr>
        <w:spacing w:after="0" w:line="240" w:lineRule="auto"/>
        <w:rPr>
          <w:lang w:val="en-US"/>
        </w:rPr>
      </w:pPr>
      <w:r w:rsidRPr="00E96B8F">
        <w:rPr>
          <w:b/>
          <w:lang w:val="en-US"/>
        </w:rPr>
        <w:t>Finance:</w:t>
      </w:r>
      <w:r w:rsidRPr="00E96B8F">
        <w:rPr>
          <w:lang w:val="en-US"/>
        </w:rPr>
        <w:t xml:space="preserve"> an ongoing group responsible for matters relating to the </w:t>
      </w:r>
      <w:r w:rsidRPr="00E96B8F">
        <w:rPr>
          <w:lang w:val="en-IE"/>
        </w:rPr>
        <w:t>responsible management of resources</w:t>
      </w:r>
    </w:p>
    <w:p w14:paraId="5BECE4F4" w14:textId="77777777" w:rsidR="00326A34" w:rsidRDefault="00B97F18" w:rsidP="00B97F18">
      <w:pPr>
        <w:pStyle w:val="ListParagraph"/>
        <w:numPr>
          <w:ilvl w:val="0"/>
          <w:numId w:val="40"/>
        </w:numPr>
        <w:spacing w:after="0" w:line="240" w:lineRule="auto"/>
        <w:rPr>
          <w:lang w:val="en-US"/>
        </w:rPr>
      </w:pPr>
      <w:r w:rsidRPr="00E96B8F">
        <w:rPr>
          <w:b/>
          <w:lang w:val="en-US"/>
        </w:rPr>
        <w:t>Governance issues</w:t>
      </w:r>
      <w:r w:rsidRPr="00E96B8F">
        <w:rPr>
          <w:lang w:val="en-US"/>
        </w:rPr>
        <w:t>:  Initially a temporary group responsible for working on the Statutes of CoR and helping the Board identify the priorities t</w:t>
      </w:r>
      <w:r w:rsidR="00326A34">
        <w:rPr>
          <w:lang w:val="en-US"/>
        </w:rPr>
        <w:t>hat will guide the work of the Secretariat</w:t>
      </w:r>
    </w:p>
    <w:p w14:paraId="039A77B1" w14:textId="3B62C702" w:rsidR="00B97F18" w:rsidRPr="00326A34" w:rsidRDefault="00B97F18" w:rsidP="00B97F18">
      <w:pPr>
        <w:pStyle w:val="ListParagraph"/>
        <w:numPr>
          <w:ilvl w:val="0"/>
          <w:numId w:val="40"/>
        </w:numPr>
        <w:spacing w:after="0" w:line="240" w:lineRule="auto"/>
        <w:rPr>
          <w:lang w:val="en-US"/>
        </w:rPr>
      </w:pPr>
      <w:r w:rsidRPr="00326A34">
        <w:rPr>
          <w:lang w:val="en-US"/>
        </w:rPr>
        <w:t>Other temporary subcommittees can be established a</w:t>
      </w:r>
      <w:r w:rsidR="00326A34">
        <w:rPr>
          <w:lang w:val="en-US"/>
        </w:rPr>
        <w:t>s</w:t>
      </w:r>
      <w:r w:rsidRPr="00326A34">
        <w:rPr>
          <w:lang w:val="en-US"/>
        </w:rPr>
        <w:t xml:space="preserve"> required.</w:t>
      </w:r>
    </w:p>
    <w:p w14:paraId="726A434E" w14:textId="77777777" w:rsidR="00B97F18" w:rsidRPr="00E96B8F" w:rsidRDefault="00B97F18" w:rsidP="00247B86">
      <w:pPr>
        <w:spacing w:line="480" w:lineRule="auto"/>
        <w:rPr>
          <w:rFonts w:ascii="Viner Hand ITC" w:hAnsi="Viner Hand ITC"/>
          <w:b/>
          <w:color w:val="943634" w:themeColor="accent2" w:themeShade="BF"/>
          <w:sz w:val="28"/>
          <w:szCs w:val="28"/>
        </w:rPr>
      </w:pPr>
    </w:p>
    <w:p w14:paraId="71A50C2E" w14:textId="77777777" w:rsidR="00B97F18" w:rsidRPr="00E96B8F" w:rsidRDefault="00B97F18" w:rsidP="00B97F18">
      <w:pPr>
        <w:rPr>
          <w:sz w:val="24"/>
          <w:szCs w:val="24"/>
        </w:rPr>
      </w:pPr>
      <w:r w:rsidRPr="00E96B8F">
        <w:rPr>
          <w:noProof/>
          <w:sz w:val="24"/>
          <w:szCs w:val="24"/>
        </w:rPr>
        <w:drawing>
          <wp:inline distT="0" distB="0" distL="0" distR="0" wp14:anchorId="65CCE7A0" wp14:editId="120CE2D0">
            <wp:extent cx="5823585" cy="2321560"/>
            <wp:effectExtent l="76200" t="57150" r="81915" b="977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D142DC" w14:textId="77777777" w:rsidR="00B97F18" w:rsidRPr="00E96B8F" w:rsidRDefault="00B97F18" w:rsidP="00B97F18">
      <w:pPr>
        <w:rPr>
          <w:sz w:val="24"/>
          <w:szCs w:val="24"/>
        </w:rPr>
      </w:pPr>
    </w:p>
    <w:p w14:paraId="6DFEDF64" w14:textId="77777777" w:rsidR="00B97F18" w:rsidRPr="00E96B8F" w:rsidRDefault="00B97F18" w:rsidP="00B97F18">
      <w:pPr>
        <w:tabs>
          <w:tab w:val="left" w:pos="1260"/>
        </w:tabs>
        <w:jc w:val="both"/>
        <w:rPr>
          <w:sz w:val="24"/>
          <w:szCs w:val="24"/>
        </w:rPr>
      </w:pPr>
      <w:r w:rsidRPr="00E96B8F">
        <w:rPr>
          <w:sz w:val="24"/>
          <w:szCs w:val="24"/>
        </w:rPr>
        <w:tab/>
      </w:r>
    </w:p>
    <w:p w14:paraId="4C5FF9E1" w14:textId="4EA351F8" w:rsidR="00B97F18" w:rsidRPr="00E96B8F" w:rsidRDefault="00B97F18">
      <w:pP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br w:type="page"/>
      </w:r>
    </w:p>
    <w:p w14:paraId="29A92D39" w14:textId="2F43885A" w:rsidR="00B97F18" w:rsidRPr="00E96B8F" w:rsidRDefault="00B97F18" w:rsidP="00F94B33">
      <w:pPr>
        <w:pStyle w:val="ListParagraph"/>
        <w:numPr>
          <w:ilvl w:val="0"/>
          <w:numId w:val="2"/>
        </w:numPr>
        <w:spacing w:line="480" w:lineRule="auto"/>
        <w:jc w:val="center"/>
        <w:rPr>
          <w:rFonts w:ascii="Viner Hand ITC" w:hAnsi="Viner Hand ITC"/>
          <w:b/>
          <w:color w:val="943634" w:themeColor="accent2" w:themeShade="BF"/>
          <w:sz w:val="28"/>
          <w:szCs w:val="28"/>
        </w:rPr>
      </w:pPr>
      <w:r w:rsidRPr="00E96B8F">
        <w:rPr>
          <w:rFonts w:ascii="Viner Hand ITC" w:hAnsi="Viner Hand ITC"/>
          <w:b/>
          <w:color w:val="943634" w:themeColor="accent2" w:themeShade="BF"/>
          <w:sz w:val="28"/>
          <w:szCs w:val="28"/>
        </w:rPr>
        <w:lastRenderedPageBreak/>
        <w:t>Action Plan</w:t>
      </w:r>
      <w:r w:rsidRPr="00E96B8F">
        <w:rPr>
          <w:sz w:val="24"/>
          <w:szCs w:val="24"/>
        </w:rPr>
        <w:t xml:space="preserve"> </w:t>
      </w:r>
    </w:p>
    <w:p w14:paraId="72E4B629" w14:textId="6E2D6F8F" w:rsidR="00F94B33" w:rsidRPr="00E96B8F" w:rsidRDefault="00F94B33" w:rsidP="00B97F18">
      <w:pPr>
        <w:spacing w:line="240" w:lineRule="auto"/>
        <w:rPr>
          <w:sz w:val="24"/>
          <w:szCs w:val="24"/>
        </w:rPr>
      </w:pPr>
      <w:r w:rsidRPr="00E96B8F">
        <w:rPr>
          <w:sz w:val="24"/>
          <w:szCs w:val="24"/>
        </w:rPr>
        <w:t xml:space="preserve">The following activities have been identified as </w:t>
      </w:r>
      <w:r w:rsidR="00F71DCD" w:rsidRPr="00E96B8F">
        <w:rPr>
          <w:sz w:val="24"/>
          <w:szCs w:val="24"/>
        </w:rPr>
        <w:t xml:space="preserve">some of the </w:t>
      </w:r>
      <w:r w:rsidRPr="00E96B8F">
        <w:rPr>
          <w:sz w:val="24"/>
          <w:szCs w:val="24"/>
        </w:rPr>
        <w:t>areas that COR will focus on developing during the next few years.  Each year some specific measurable goals will be identified as a priority for the year which will provide</w:t>
      </w:r>
      <w:r w:rsidR="00326A34">
        <w:rPr>
          <w:sz w:val="24"/>
          <w:szCs w:val="24"/>
        </w:rPr>
        <w:t xml:space="preserve"> the focus for the work of the S</w:t>
      </w:r>
      <w:r w:rsidRPr="00E96B8F">
        <w:rPr>
          <w:sz w:val="24"/>
          <w:szCs w:val="24"/>
        </w:rPr>
        <w:t>ecretariat and which will be report</w:t>
      </w:r>
      <w:r w:rsidR="00326A34">
        <w:rPr>
          <w:sz w:val="24"/>
          <w:szCs w:val="24"/>
        </w:rPr>
        <w:t>ed on at E</w:t>
      </w:r>
      <w:r w:rsidRPr="00E96B8F">
        <w:rPr>
          <w:sz w:val="24"/>
          <w:szCs w:val="24"/>
        </w:rPr>
        <w:t xml:space="preserve">xecutive meetings.   In </w:t>
      </w:r>
      <w:r w:rsidR="00326A34">
        <w:rPr>
          <w:sz w:val="24"/>
          <w:szCs w:val="24"/>
        </w:rPr>
        <w:t>creating a plan of action for</w:t>
      </w:r>
      <w:r w:rsidRPr="00E96B8F">
        <w:rPr>
          <w:sz w:val="24"/>
          <w:szCs w:val="24"/>
        </w:rPr>
        <w:t xml:space="preserve"> activity</w:t>
      </w:r>
      <w:r w:rsidR="00326A34">
        <w:rPr>
          <w:sz w:val="24"/>
          <w:szCs w:val="24"/>
        </w:rPr>
        <w:t>,</w:t>
      </w:r>
      <w:r w:rsidRPr="00E96B8F">
        <w:rPr>
          <w:sz w:val="24"/>
          <w:szCs w:val="24"/>
        </w:rPr>
        <w:t xml:space="preserve"> attention will be given to ensure clarity about who is responsible, the measurable goals of the activity, the resources required, the time frame and how the activity will be monitored and evaluate</w:t>
      </w:r>
      <w:r w:rsidR="00F71DCD" w:rsidRPr="00E96B8F">
        <w:rPr>
          <w:sz w:val="24"/>
          <w:szCs w:val="24"/>
        </w:rPr>
        <w:t>d</w:t>
      </w:r>
      <w:r w:rsidRPr="00E96B8F">
        <w:rPr>
          <w:sz w:val="24"/>
          <w:szCs w:val="24"/>
        </w:rPr>
        <w:t xml:space="preserve"> to ensure the successful completion of the goals.</w:t>
      </w:r>
    </w:p>
    <w:p w14:paraId="377A70E4" w14:textId="77777777" w:rsidR="00F94B33" w:rsidRPr="00E96B8F" w:rsidRDefault="00F94B33" w:rsidP="00F94B33">
      <w:pPr>
        <w:pStyle w:val="ListParagraph"/>
        <w:spacing w:line="240" w:lineRule="auto"/>
        <w:rPr>
          <w:sz w:val="24"/>
          <w:szCs w:val="24"/>
        </w:rPr>
      </w:pPr>
    </w:p>
    <w:p w14:paraId="3E61FCF7" w14:textId="4DF7C87C" w:rsidR="00EB056F" w:rsidRPr="00E96B8F" w:rsidRDefault="00EB056F" w:rsidP="00EB056F">
      <w:pPr>
        <w:pStyle w:val="ListParagraph"/>
        <w:spacing w:line="240" w:lineRule="auto"/>
        <w:rPr>
          <w:b/>
          <w:sz w:val="24"/>
          <w:szCs w:val="24"/>
        </w:rPr>
      </w:pPr>
      <w:r w:rsidRPr="00E96B8F">
        <w:rPr>
          <w:b/>
          <w:sz w:val="24"/>
          <w:szCs w:val="24"/>
        </w:rPr>
        <w:t>To create a Prophetic Voice that gives witness to the values of the Gospel</w:t>
      </w:r>
    </w:p>
    <w:p w14:paraId="5032734F" w14:textId="70814D5C" w:rsidR="00EB056F" w:rsidRPr="00E96B8F" w:rsidRDefault="00EB056F" w:rsidP="00EB056F">
      <w:pPr>
        <w:pStyle w:val="ListParagraph"/>
        <w:spacing w:line="240" w:lineRule="auto"/>
        <w:rPr>
          <w:sz w:val="24"/>
          <w:szCs w:val="24"/>
        </w:rPr>
      </w:pPr>
    </w:p>
    <w:p w14:paraId="423DD80C" w14:textId="68B9EF3D" w:rsidR="00EB056F" w:rsidRPr="00E96B8F" w:rsidRDefault="00EB056F" w:rsidP="00F94B33">
      <w:pPr>
        <w:pStyle w:val="ListParagraph"/>
        <w:numPr>
          <w:ilvl w:val="0"/>
          <w:numId w:val="41"/>
        </w:numPr>
        <w:spacing w:line="240" w:lineRule="auto"/>
        <w:rPr>
          <w:sz w:val="24"/>
          <w:szCs w:val="24"/>
        </w:rPr>
      </w:pPr>
      <w:r w:rsidRPr="00E96B8F">
        <w:rPr>
          <w:sz w:val="24"/>
          <w:szCs w:val="24"/>
        </w:rPr>
        <w:t xml:space="preserve">Re-organise </w:t>
      </w:r>
      <w:r w:rsidR="008C47DE" w:rsidRPr="00E96B8F">
        <w:rPr>
          <w:sz w:val="24"/>
          <w:szCs w:val="24"/>
        </w:rPr>
        <w:t xml:space="preserve">and maintain </w:t>
      </w:r>
      <w:r w:rsidRPr="00E96B8F">
        <w:rPr>
          <w:sz w:val="24"/>
          <w:szCs w:val="24"/>
        </w:rPr>
        <w:t xml:space="preserve">the website </w:t>
      </w:r>
      <w:r w:rsidR="008C47DE" w:rsidRPr="00E96B8F">
        <w:rPr>
          <w:sz w:val="24"/>
          <w:szCs w:val="24"/>
        </w:rPr>
        <w:t>as</w:t>
      </w:r>
      <w:r w:rsidRPr="00E96B8F">
        <w:rPr>
          <w:sz w:val="24"/>
          <w:szCs w:val="24"/>
        </w:rPr>
        <w:t xml:space="preserve"> an instrument that provides information about how religious are living the Gospel.</w:t>
      </w:r>
    </w:p>
    <w:p w14:paraId="07887BCA" w14:textId="027E6019" w:rsidR="00EB056F" w:rsidRPr="00E96B8F" w:rsidRDefault="00EB056F" w:rsidP="00F94B33">
      <w:pPr>
        <w:pStyle w:val="ListParagraph"/>
        <w:numPr>
          <w:ilvl w:val="0"/>
          <w:numId w:val="41"/>
        </w:numPr>
        <w:spacing w:line="240" w:lineRule="auto"/>
        <w:rPr>
          <w:sz w:val="24"/>
          <w:szCs w:val="24"/>
        </w:rPr>
      </w:pPr>
      <w:r w:rsidRPr="00E96B8F">
        <w:rPr>
          <w:sz w:val="24"/>
          <w:szCs w:val="24"/>
        </w:rPr>
        <w:t>Provide training to religious to impart the skills and confidence for dealing with the media and social networks.</w:t>
      </w:r>
    </w:p>
    <w:p w14:paraId="2CE260EA" w14:textId="5598550A" w:rsidR="00EB056F" w:rsidRPr="00E96B8F" w:rsidRDefault="00F71DCD" w:rsidP="00EB056F">
      <w:pPr>
        <w:pStyle w:val="ListParagraph"/>
        <w:numPr>
          <w:ilvl w:val="0"/>
          <w:numId w:val="41"/>
        </w:numPr>
        <w:spacing w:line="240" w:lineRule="auto"/>
        <w:rPr>
          <w:sz w:val="24"/>
          <w:szCs w:val="24"/>
        </w:rPr>
      </w:pPr>
      <w:r w:rsidRPr="00E96B8F">
        <w:rPr>
          <w:sz w:val="24"/>
          <w:szCs w:val="24"/>
        </w:rPr>
        <w:t xml:space="preserve">Identify </w:t>
      </w:r>
      <w:r w:rsidR="008C47DE" w:rsidRPr="00E96B8F">
        <w:rPr>
          <w:sz w:val="24"/>
          <w:szCs w:val="24"/>
        </w:rPr>
        <w:t>R</w:t>
      </w:r>
      <w:r w:rsidR="00EB056F" w:rsidRPr="00E96B8F">
        <w:rPr>
          <w:sz w:val="24"/>
          <w:szCs w:val="24"/>
        </w:rPr>
        <w:t>eligious who can be prepared to</w:t>
      </w:r>
      <w:r w:rsidR="008C47DE" w:rsidRPr="00E96B8F">
        <w:rPr>
          <w:sz w:val="24"/>
          <w:szCs w:val="24"/>
        </w:rPr>
        <w:t xml:space="preserve"> be able to speak on behalf of R</w:t>
      </w:r>
      <w:r w:rsidR="00EB056F" w:rsidRPr="00E96B8F">
        <w:rPr>
          <w:sz w:val="24"/>
          <w:szCs w:val="24"/>
        </w:rPr>
        <w:t>eligious</w:t>
      </w:r>
      <w:r w:rsidR="008C47DE" w:rsidRPr="00E96B8F">
        <w:rPr>
          <w:sz w:val="24"/>
          <w:szCs w:val="24"/>
        </w:rPr>
        <w:t xml:space="preserve"> on topics of interest to the media</w:t>
      </w:r>
      <w:r w:rsidR="00EB056F" w:rsidRPr="00E96B8F">
        <w:rPr>
          <w:sz w:val="24"/>
          <w:szCs w:val="24"/>
        </w:rPr>
        <w:t>.</w:t>
      </w:r>
    </w:p>
    <w:p w14:paraId="27E98B96" w14:textId="77777777" w:rsidR="00EB056F" w:rsidRPr="00E96B8F" w:rsidRDefault="00EB056F" w:rsidP="00EB056F">
      <w:pPr>
        <w:pStyle w:val="ListParagraph"/>
        <w:spacing w:line="240" w:lineRule="auto"/>
        <w:rPr>
          <w:sz w:val="24"/>
          <w:szCs w:val="24"/>
        </w:rPr>
      </w:pPr>
    </w:p>
    <w:p w14:paraId="70FA1CD5" w14:textId="22B267EA" w:rsidR="00EB056F" w:rsidRPr="00E96B8F" w:rsidRDefault="00EB056F" w:rsidP="00EB056F">
      <w:pPr>
        <w:pStyle w:val="ListParagraph"/>
        <w:spacing w:line="240" w:lineRule="auto"/>
        <w:rPr>
          <w:b/>
          <w:sz w:val="24"/>
          <w:szCs w:val="24"/>
        </w:rPr>
      </w:pPr>
      <w:r w:rsidRPr="00E96B8F">
        <w:rPr>
          <w:b/>
          <w:sz w:val="24"/>
          <w:szCs w:val="24"/>
        </w:rPr>
        <w:t>To generate</w:t>
      </w:r>
      <w:r w:rsidR="00326A34">
        <w:rPr>
          <w:b/>
          <w:sz w:val="24"/>
          <w:szCs w:val="24"/>
        </w:rPr>
        <w:t xml:space="preserve"> and participate in networks that promote c</w:t>
      </w:r>
      <w:r w:rsidRPr="00E96B8F">
        <w:rPr>
          <w:b/>
          <w:sz w:val="24"/>
          <w:szCs w:val="24"/>
        </w:rPr>
        <w:t xml:space="preserve">ollaboration </w:t>
      </w:r>
    </w:p>
    <w:p w14:paraId="38AF3802" w14:textId="2ECAC8C8" w:rsidR="00EB056F" w:rsidRPr="00E96B8F" w:rsidRDefault="00EB056F" w:rsidP="00EB056F">
      <w:pPr>
        <w:pStyle w:val="ListParagraph"/>
        <w:spacing w:line="240" w:lineRule="auto"/>
        <w:rPr>
          <w:b/>
          <w:sz w:val="24"/>
          <w:szCs w:val="24"/>
        </w:rPr>
      </w:pPr>
    </w:p>
    <w:p w14:paraId="7E60CA79" w14:textId="491C0CA2" w:rsidR="00EB056F" w:rsidRPr="00E96B8F" w:rsidRDefault="00326A34" w:rsidP="008C47DE">
      <w:pPr>
        <w:pStyle w:val="ListParagraph"/>
        <w:numPr>
          <w:ilvl w:val="0"/>
          <w:numId w:val="42"/>
        </w:numPr>
        <w:spacing w:line="240" w:lineRule="auto"/>
        <w:rPr>
          <w:sz w:val="24"/>
          <w:szCs w:val="24"/>
        </w:rPr>
      </w:pPr>
      <w:r>
        <w:rPr>
          <w:sz w:val="24"/>
          <w:szCs w:val="24"/>
        </w:rPr>
        <w:t>To work with the C</w:t>
      </w:r>
      <w:r w:rsidR="00EB056F" w:rsidRPr="00E96B8F">
        <w:rPr>
          <w:sz w:val="24"/>
          <w:szCs w:val="24"/>
        </w:rPr>
        <w:t>onference of Bishops and other agencies that share our values.</w:t>
      </w:r>
    </w:p>
    <w:p w14:paraId="0D990D26" w14:textId="217F9D9E" w:rsidR="00EB056F" w:rsidRPr="00E96B8F" w:rsidRDefault="00326A34" w:rsidP="008C47DE">
      <w:pPr>
        <w:pStyle w:val="ListParagraph"/>
        <w:numPr>
          <w:ilvl w:val="0"/>
          <w:numId w:val="42"/>
        </w:numPr>
        <w:spacing w:line="240" w:lineRule="auto"/>
        <w:rPr>
          <w:sz w:val="24"/>
          <w:szCs w:val="24"/>
        </w:rPr>
      </w:pPr>
      <w:r>
        <w:rPr>
          <w:sz w:val="24"/>
          <w:szCs w:val="24"/>
        </w:rPr>
        <w:t>To c</w:t>
      </w:r>
      <w:r w:rsidR="00EB056F" w:rsidRPr="00E96B8F">
        <w:rPr>
          <w:sz w:val="24"/>
          <w:szCs w:val="24"/>
        </w:rPr>
        <w:t>reate spaces for religious to meet and explore how we can</w:t>
      </w:r>
      <w:r w:rsidR="008C47DE" w:rsidRPr="00E96B8F">
        <w:rPr>
          <w:sz w:val="24"/>
          <w:szCs w:val="24"/>
        </w:rPr>
        <w:t>.</w:t>
      </w:r>
      <w:r w:rsidR="00EB056F" w:rsidRPr="00E96B8F">
        <w:rPr>
          <w:sz w:val="24"/>
          <w:szCs w:val="24"/>
        </w:rPr>
        <w:t xml:space="preserve"> more eff</w:t>
      </w:r>
      <w:r w:rsidR="008C47DE" w:rsidRPr="00E96B8F">
        <w:rPr>
          <w:sz w:val="24"/>
          <w:szCs w:val="24"/>
        </w:rPr>
        <w:t xml:space="preserve">ectively and efficiently, </w:t>
      </w:r>
      <w:r w:rsidR="00EB056F" w:rsidRPr="00E96B8F">
        <w:rPr>
          <w:sz w:val="24"/>
          <w:szCs w:val="24"/>
        </w:rPr>
        <w:t xml:space="preserve">use our limited resources to be a force for </w:t>
      </w:r>
      <w:r w:rsidR="008C47DE" w:rsidRPr="00E96B8F">
        <w:rPr>
          <w:sz w:val="24"/>
          <w:szCs w:val="24"/>
        </w:rPr>
        <w:t xml:space="preserve">positive </w:t>
      </w:r>
      <w:r>
        <w:rPr>
          <w:sz w:val="24"/>
          <w:szCs w:val="24"/>
        </w:rPr>
        <w:t>change in society</w:t>
      </w:r>
      <w:r w:rsidR="00EB056F" w:rsidRPr="00E96B8F">
        <w:rPr>
          <w:sz w:val="24"/>
          <w:szCs w:val="24"/>
        </w:rPr>
        <w:t xml:space="preserve"> </w:t>
      </w:r>
      <w:r>
        <w:rPr>
          <w:sz w:val="24"/>
          <w:szCs w:val="24"/>
        </w:rPr>
        <w:t>e</w:t>
      </w:r>
      <w:r w:rsidR="008C47DE" w:rsidRPr="00E96B8F">
        <w:rPr>
          <w:sz w:val="24"/>
          <w:szCs w:val="24"/>
        </w:rPr>
        <w:t>.g. Health</w:t>
      </w:r>
      <w:r>
        <w:rPr>
          <w:sz w:val="24"/>
          <w:szCs w:val="24"/>
        </w:rPr>
        <w:t xml:space="preserve"> and Care for the Elderly, Education, </w:t>
      </w:r>
      <w:r w:rsidR="008C47DE" w:rsidRPr="00E96B8F">
        <w:rPr>
          <w:sz w:val="24"/>
          <w:szCs w:val="24"/>
        </w:rPr>
        <w:t>Safeguarding, Justice and Peace, Social and Ethical issues</w:t>
      </w:r>
      <w:r w:rsidR="00F71DCD" w:rsidRPr="00E96B8F">
        <w:rPr>
          <w:sz w:val="24"/>
          <w:szCs w:val="24"/>
        </w:rPr>
        <w:t xml:space="preserve">, </w:t>
      </w:r>
      <w:r w:rsidR="00EB056F" w:rsidRPr="00E96B8F">
        <w:rPr>
          <w:sz w:val="24"/>
          <w:szCs w:val="24"/>
        </w:rPr>
        <w:t>human slavery</w:t>
      </w:r>
      <w:r w:rsidR="00F71DCD" w:rsidRPr="00E96B8F">
        <w:rPr>
          <w:sz w:val="24"/>
          <w:szCs w:val="24"/>
        </w:rPr>
        <w:t xml:space="preserve">, </w:t>
      </w:r>
      <w:r w:rsidR="008C47DE" w:rsidRPr="00E96B8F">
        <w:rPr>
          <w:sz w:val="24"/>
          <w:szCs w:val="24"/>
        </w:rPr>
        <w:t>etc.</w:t>
      </w:r>
    </w:p>
    <w:p w14:paraId="47E62B61" w14:textId="2D5BEE01" w:rsidR="008C47DE" w:rsidRPr="00E96B8F" w:rsidRDefault="00326A34" w:rsidP="008C47DE">
      <w:pPr>
        <w:pStyle w:val="ListParagraph"/>
        <w:numPr>
          <w:ilvl w:val="0"/>
          <w:numId w:val="42"/>
        </w:numPr>
        <w:spacing w:after="0" w:line="240" w:lineRule="auto"/>
        <w:rPr>
          <w:sz w:val="24"/>
          <w:szCs w:val="24"/>
        </w:rPr>
      </w:pPr>
      <w:r>
        <w:rPr>
          <w:sz w:val="24"/>
          <w:szCs w:val="24"/>
        </w:rPr>
        <w:t>To develop a d</w:t>
      </w:r>
      <w:r w:rsidR="008C47DE" w:rsidRPr="00E96B8F">
        <w:rPr>
          <w:sz w:val="24"/>
          <w:szCs w:val="24"/>
        </w:rPr>
        <w:t>irectory or a database of the skills and services that are available among religious</w:t>
      </w:r>
    </w:p>
    <w:p w14:paraId="69E532E0" w14:textId="2BE24415" w:rsidR="008C47DE" w:rsidRPr="00E96B8F" w:rsidRDefault="00326A34" w:rsidP="008C47DE">
      <w:pPr>
        <w:pStyle w:val="ListParagraph"/>
        <w:numPr>
          <w:ilvl w:val="0"/>
          <w:numId w:val="42"/>
        </w:numPr>
        <w:spacing w:after="0" w:line="240" w:lineRule="auto"/>
        <w:rPr>
          <w:sz w:val="24"/>
          <w:szCs w:val="24"/>
        </w:rPr>
      </w:pPr>
      <w:r>
        <w:rPr>
          <w:sz w:val="24"/>
          <w:szCs w:val="24"/>
        </w:rPr>
        <w:t>P</w:t>
      </w:r>
      <w:r w:rsidR="008C47DE" w:rsidRPr="00E96B8F">
        <w:rPr>
          <w:sz w:val="24"/>
          <w:szCs w:val="24"/>
        </w:rPr>
        <w:t>romotion of inter-congregational projects; links amongst congregations.</w:t>
      </w:r>
    </w:p>
    <w:p w14:paraId="2C68B6CB" w14:textId="77777777" w:rsidR="00EB056F" w:rsidRPr="00E96B8F" w:rsidRDefault="00EB056F" w:rsidP="00EB056F">
      <w:pPr>
        <w:pStyle w:val="ListParagraph"/>
        <w:spacing w:line="240" w:lineRule="auto"/>
        <w:rPr>
          <w:b/>
          <w:sz w:val="24"/>
          <w:szCs w:val="24"/>
        </w:rPr>
      </w:pPr>
    </w:p>
    <w:p w14:paraId="4631103D" w14:textId="184CE9E5" w:rsidR="00EB056F" w:rsidRPr="00E96B8F" w:rsidRDefault="00EB056F" w:rsidP="00EB056F">
      <w:pPr>
        <w:pStyle w:val="ListParagraph"/>
        <w:spacing w:line="240" w:lineRule="auto"/>
        <w:rPr>
          <w:b/>
          <w:sz w:val="24"/>
          <w:szCs w:val="24"/>
        </w:rPr>
      </w:pPr>
      <w:r w:rsidRPr="00E96B8F">
        <w:rPr>
          <w:b/>
          <w:sz w:val="24"/>
          <w:szCs w:val="24"/>
        </w:rPr>
        <w:t>To serve and support Religious in England and Wales</w:t>
      </w:r>
    </w:p>
    <w:p w14:paraId="59B5B967" w14:textId="2B967BA3" w:rsidR="008C47DE" w:rsidRPr="00E96B8F" w:rsidRDefault="008C47DE" w:rsidP="00EB056F">
      <w:pPr>
        <w:pStyle w:val="ListParagraph"/>
        <w:spacing w:line="240" w:lineRule="auto"/>
        <w:rPr>
          <w:b/>
          <w:sz w:val="24"/>
          <w:szCs w:val="24"/>
        </w:rPr>
      </w:pPr>
    </w:p>
    <w:p w14:paraId="12B710AE" w14:textId="7B93B905" w:rsidR="008C47DE" w:rsidRPr="00E96B8F" w:rsidRDefault="00326A34" w:rsidP="008C47DE">
      <w:pPr>
        <w:pStyle w:val="ListParagraph"/>
        <w:numPr>
          <w:ilvl w:val="0"/>
          <w:numId w:val="43"/>
        </w:numPr>
        <w:spacing w:line="240" w:lineRule="auto"/>
        <w:rPr>
          <w:sz w:val="24"/>
          <w:szCs w:val="24"/>
        </w:rPr>
      </w:pPr>
      <w:r>
        <w:rPr>
          <w:sz w:val="24"/>
          <w:szCs w:val="24"/>
        </w:rPr>
        <w:t>To maintain the S</w:t>
      </w:r>
      <w:r w:rsidR="008C47DE" w:rsidRPr="00E96B8F">
        <w:rPr>
          <w:sz w:val="24"/>
          <w:szCs w:val="24"/>
        </w:rPr>
        <w:t xml:space="preserve">ecretariat as a source of information about where support </w:t>
      </w:r>
      <w:r>
        <w:rPr>
          <w:sz w:val="24"/>
          <w:szCs w:val="24"/>
        </w:rPr>
        <w:t>might be found for issues such as safe</w:t>
      </w:r>
      <w:r w:rsidR="008C47DE" w:rsidRPr="00E96B8F">
        <w:rPr>
          <w:sz w:val="24"/>
          <w:szCs w:val="24"/>
        </w:rPr>
        <w:t xml:space="preserve">guarding, visa </w:t>
      </w:r>
      <w:r w:rsidR="00BC2301" w:rsidRPr="00E96B8F">
        <w:rPr>
          <w:sz w:val="24"/>
          <w:szCs w:val="24"/>
        </w:rPr>
        <w:t>applications</w:t>
      </w:r>
      <w:r>
        <w:rPr>
          <w:sz w:val="24"/>
          <w:szCs w:val="24"/>
        </w:rPr>
        <w:t>, health care etc.</w:t>
      </w:r>
    </w:p>
    <w:p w14:paraId="031E24C0" w14:textId="4BCF78D2" w:rsidR="008C47DE" w:rsidRPr="00E96B8F" w:rsidRDefault="008C47DE" w:rsidP="008C47DE">
      <w:pPr>
        <w:pStyle w:val="ListParagraph"/>
        <w:numPr>
          <w:ilvl w:val="0"/>
          <w:numId w:val="43"/>
        </w:numPr>
        <w:spacing w:line="240" w:lineRule="auto"/>
        <w:rPr>
          <w:sz w:val="24"/>
          <w:szCs w:val="24"/>
        </w:rPr>
      </w:pPr>
      <w:r w:rsidRPr="00E96B8F">
        <w:rPr>
          <w:sz w:val="24"/>
          <w:szCs w:val="24"/>
        </w:rPr>
        <w:t>To monitor areas of new legislation t</w:t>
      </w:r>
      <w:r w:rsidR="00326A34">
        <w:rPr>
          <w:sz w:val="24"/>
          <w:szCs w:val="24"/>
        </w:rPr>
        <w:t>hat might impact religious life</w:t>
      </w:r>
    </w:p>
    <w:p w14:paraId="4294290C" w14:textId="2E22AC91" w:rsidR="008C47DE" w:rsidRPr="00E96B8F" w:rsidRDefault="00326A34" w:rsidP="008C47DE">
      <w:pPr>
        <w:pStyle w:val="ListParagraph"/>
        <w:numPr>
          <w:ilvl w:val="0"/>
          <w:numId w:val="43"/>
        </w:numPr>
        <w:spacing w:after="0" w:line="240" w:lineRule="auto"/>
        <w:jc w:val="both"/>
        <w:rPr>
          <w:sz w:val="24"/>
          <w:szCs w:val="24"/>
        </w:rPr>
      </w:pPr>
      <w:r>
        <w:rPr>
          <w:sz w:val="24"/>
          <w:szCs w:val="24"/>
        </w:rPr>
        <w:t xml:space="preserve">To support </w:t>
      </w:r>
      <w:r w:rsidR="008C47DE" w:rsidRPr="00E96B8F">
        <w:rPr>
          <w:sz w:val="24"/>
          <w:szCs w:val="24"/>
        </w:rPr>
        <w:t>religious leaders; facilitat</w:t>
      </w:r>
      <w:r>
        <w:rPr>
          <w:sz w:val="24"/>
          <w:szCs w:val="24"/>
        </w:rPr>
        <w:t>ing good practice in leadership</w:t>
      </w:r>
    </w:p>
    <w:p w14:paraId="31A99531" w14:textId="3CE363E9" w:rsidR="008C47DE" w:rsidRPr="00E96B8F" w:rsidRDefault="00326A34" w:rsidP="008C47DE">
      <w:pPr>
        <w:pStyle w:val="ListParagraph"/>
        <w:numPr>
          <w:ilvl w:val="0"/>
          <w:numId w:val="43"/>
        </w:numPr>
        <w:spacing w:after="0" w:line="240" w:lineRule="auto"/>
        <w:rPr>
          <w:sz w:val="24"/>
          <w:szCs w:val="24"/>
        </w:rPr>
      </w:pPr>
      <w:r>
        <w:rPr>
          <w:sz w:val="24"/>
          <w:szCs w:val="24"/>
        </w:rPr>
        <w:t>To encourage</w:t>
      </w:r>
      <w:r w:rsidR="008C47DE" w:rsidRPr="00E96B8F">
        <w:rPr>
          <w:sz w:val="24"/>
          <w:szCs w:val="24"/>
        </w:rPr>
        <w:t xml:space="preserve"> Regional meetings </w:t>
      </w:r>
      <w:r>
        <w:rPr>
          <w:sz w:val="24"/>
          <w:szCs w:val="24"/>
        </w:rPr>
        <w:t>of CoR members</w:t>
      </w:r>
    </w:p>
    <w:p w14:paraId="68728CC5" w14:textId="5B73EDAD" w:rsidR="00F94B33" w:rsidRPr="00E96B8F" w:rsidRDefault="00326A34" w:rsidP="00F94B33">
      <w:pPr>
        <w:pStyle w:val="ListParagraph"/>
        <w:numPr>
          <w:ilvl w:val="0"/>
          <w:numId w:val="43"/>
        </w:numPr>
        <w:spacing w:line="240" w:lineRule="auto"/>
        <w:rPr>
          <w:sz w:val="24"/>
          <w:szCs w:val="24"/>
        </w:rPr>
      </w:pPr>
      <w:r>
        <w:rPr>
          <w:sz w:val="24"/>
          <w:szCs w:val="24"/>
        </w:rPr>
        <w:t xml:space="preserve">To assist with </w:t>
      </w:r>
      <w:r w:rsidR="008C47DE" w:rsidRPr="00E96B8F">
        <w:rPr>
          <w:sz w:val="24"/>
          <w:szCs w:val="24"/>
        </w:rPr>
        <w:t>formation opportunities - spirituality of Religious Life – initial formation, on-going formation,</w:t>
      </w:r>
      <w:r w:rsidR="00F94B33" w:rsidRPr="00E96B8F">
        <w:rPr>
          <w:sz w:val="24"/>
          <w:szCs w:val="24"/>
        </w:rPr>
        <w:t xml:space="preserve"> spirituality of ageing, provision of workshops and training</w:t>
      </w:r>
    </w:p>
    <w:p w14:paraId="33F4843B" w14:textId="77777777" w:rsidR="00D642B8" w:rsidRPr="00D642B8" w:rsidRDefault="00D642B8" w:rsidP="00D642B8">
      <w:pPr>
        <w:pStyle w:val="NormalIndent"/>
      </w:pPr>
    </w:p>
    <w:p w14:paraId="46818C52" w14:textId="77777777" w:rsidR="00A741F1" w:rsidRDefault="00A741F1" w:rsidP="001C72F0">
      <w:pPr>
        <w:pStyle w:val="PA1"/>
        <w:jc w:val="center"/>
        <w:rPr>
          <w:rFonts w:ascii="Tahoma" w:hAnsi="Tahoma" w:cs="Tahoma"/>
          <w:b/>
        </w:rPr>
      </w:pPr>
    </w:p>
    <w:sectPr w:rsidR="00A741F1" w:rsidSect="00B97F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C1FD" w14:textId="77777777" w:rsidR="00951F8C" w:rsidRDefault="00951F8C" w:rsidP="008C6181">
      <w:pPr>
        <w:spacing w:after="0" w:line="240" w:lineRule="auto"/>
      </w:pPr>
      <w:r>
        <w:separator/>
      </w:r>
    </w:p>
  </w:endnote>
  <w:endnote w:type="continuationSeparator" w:id="0">
    <w:p w14:paraId="70296A60" w14:textId="77777777" w:rsidR="00951F8C" w:rsidRDefault="00951F8C" w:rsidP="008C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49332"/>
      <w:docPartObj>
        <w:docPartGallery w:val="Page Numbers (Bottom of Page)"/>
        <w:docPartUnique/>
      </w:docPartObj>
    </w:sdtPr>
    <w:sdtEndPr/>
    <w:sdtContent>
      <w:p w14:paraId="5F38F4FD" w14:textId="469B4697" w:rsidR="006C4053" w:rsidRDefault="005C3FEE">
        <w:pPr>
          <w:pStyle w:val="Footer"/>
          <w:jc w:val="center"/>
        </w:pPr>
        <w:r>
          <w:fldChar w:fldCharType="begin"/>
        </w:r>
        <w:r>
          <w:instrText xml:space="preserve"> PAGE   \* MERGEFORMAT </w:instrText>
        </w:r>
        <w:r>
          <w:fldChar w:fldCharType="separate"/>
        </w:r>
        <w:r w:rsidR="00384893">
          <w:rPr>
            <w:noProof/>
          </w:rPr>
          <w:t>14</w:t>
        </w:r>
        <w:r>
          <w:rPr>
            <w:noProof/>
          </w:rPr>
          <w:fldChar w:fldCharType="end"/>
        </w:r>
      </w:p>
    </w:sdtContent>
  </w:sdt>
  <w:p w14:paraId="271B8A4B" w14:textId="77777777" w:rsidR="006C4053" w:rsidRDefault="006C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1EDE" w14:textId="77777777" w:rsidR="00951F8C" w:rsidRDefault="00951F8C" w:rsidP="008C6181">
      <w:pPr>
        <w:spacing w:after="0" w:line="240" w:lineRule="auto"/>
      </w:pPr>
      <w:r>
        <w:separator/>
      </w:r>
    </w:p>
  </w:footnote>
  <w:footnote w:type="continuationSeparator" w:id="0">
    <w:p w14:paraId="565E37DC" w14:textId="77777777" w:rsidR="00951F8C" w:rsidRDefault="00951F8C" w:rsidP="008C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33"/>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D349CD"/>
    <w:multiLevelType w:val="hybridMultilevel"/>
    <w:tmpl w:val="1BA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B5DD6"/>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3EA1"/>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53D6C"/>
    <w:multiLevelType w:val="hybridMultilevel"/>
    <w:tmpl w:val="3454E0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0712B"/>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F4BEB"/>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61B68"/>
    <w:multiLevelType w:val="hybridMultilevel"/>
    <w:tmpl w:val="8F1A8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F301B8"/>
    <w:multiLevelType w:val="hybridMultilevel"/>
    <w:tmpl w:val="586A5536"/>
    <w:lvl w:ilvl="0" w:tplc="0809000F">
      <w:start w:val="1"/>
      <w:numFmt w:val="decimal"/>
      <w:lvlText w:val="%1."/>
      <w:lvlJc w:val="left"/>
      <w:pPr>
        <w:ind w:left="720" w:hanging="360"/>
      </w:pPr>
      <w:rPr>
        <w:rFonts w:hint="default"/>
      </w:rPr>
    </w:lvl>
    <w:lvl w:ilvl="1" w:tplc="890E69C8">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4D3021"/>
    <w:multiLevelType w:val="hybridMultilevel"/>
    <w:tmpl w:val="2474D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E2970"/>
    <w:multiLevelType w:val="hybridMultilevel"/>
    <w:tmpl w:val="FBC43F9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FD1C4B"/>
    <w:multiLevelType w:val="hybridMultilevel"/>
    <w:tmpl w:val="50EE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F1990"/>
    <w:multiLevelType w:val="hybridMultilevel"/>
    <w:tmpl w:val="D50262B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EC1510"/>
    <w:multiLevelType w:val="hybridMultilevel"/>
    <w:tmpl w:val="EAD6C5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122E5"/>
    <w:multiLevelType w:val="hybridMultilevel"/>
    <w:tmpl w:val="BB32DBB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B6F05"/>
    <w:multiLevelType w:val="hybridMultilevel"/>
    <w:tmpl w:val="DBDC3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612A3"/>
    <w:multiLevelType w:val="hybridMultilevel"/>
    <w:tmpl w:val="40B6F952"/>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636894"/>
    <w:multiLevelType w:val="hybridMultilevel"/>
    <w:tmpl w:val="809ED2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95FEC"/>
    <w:multiLevelType w:val="hybridMultilevel"/>
    <w:tmpl w:val="36B8BA96"/>
    <w:lvl w:ilvl="0" w:tplc="C01A5132">
      <w:start w:val="1"/>
      <w:numFmt w:val="bullet"/>
      <w:lvlText w:val="•"/>
      <w:lvlJc w:val="left"/>
      <w:pPr>
        <w:tabs>
          <w:tab w:val="num" w:pos="720"/>
        </w:tabs>
        <w:ind w:left="720" w:hanging="360"/>
      </w:pPr>
      <w:rPr>
        <w:rFonts w:ascii="Arial" w:hAnsi="Arial" w:hint="default"/>
      </w:rPr>
    </w:lvl>
    <w:lvl w:ilvl="1" w:tplc="5900B8CA" w:tentative="1">
      <w:start w:val="1"/>
      <w:numFmt w:val="bullet"/>
      <w:lvlText w:val="•"/>
      <w:lvlJc w:val="left"/>
      <w:pPr>
        <w:tabs>
          <w:tab w:val="num" w:pos="1440"/>
        </w:tabs>
        <w:ind w:left="1440" w:hanging="360"/>
      </w:pPr>
      <w:rPr>
        <w:rFonts w:ascii="Arial" w:hAnsi="Arial" w:hint="default"/>
      </w:rPr>
    </w:lvl>
    <w:lvl w:ilvl="2" w:tplc="9D16DE70" w:tentative="1">
      <w:start w:val="1"/>
      <w:numFmt w:val="bullet"/>
      <w:lvlText w:val="•"/>
      <w:lvlJc w:val="left"/>
      <w:pPr>
        <w:tabs>
          <w:tab w:val="num" w:pos="2160"/>
        </w:tabs>
        <w:ind w:left="2160" w:hanging="360"/>
      </w:pPr>
      <w:rPr>
        <w:rFonts w:ascii="Arial" w:hAnsi="Arial" w:hint="default"/>
      </w:rPr>
    </w:lvl>
    <w:lvl w:ilvl="3" w:tplc="18B66142" w:tentative="1">
      <w:start w:val="1"/>
      <w:numFmt w:val="bullet"/>
      <w:lvlText w:val="•"/>
      <w:lvlJc w:val="left"/>
      <w:pPr>
        <w:tabs>
          <w:tab w:val="num" w:pos="2880"/>
        </w:tabs>
        <w:ind w:left="2880" w:hanging="360"/>
      </w:pPr>
      <w:rPr>
        <w:rFonts w:ascii="Arial" w:hAnsi="Arial" w:hint="default"/>
      </w:rPr>
    </w:lvl>
    <w:lvl w:ilvl="4" w:tplc="7648084A" w:tentative="1">
      <w:start w:val="1"/>
      <w:numFmt w:val="bullet"/>
      <w:lvlText w:val="•"/>
      <w:lvlJc w:val="left"/>
      <w:pPr>
        <w:tabs>
          <w:tab w:val="num" w:pos="3600"/>
        </w:tabs>
        <w:ind w:left="3600" w:hanging="360"/>
      </w:pPr>
      <w:rPr>
        <w:rFonts w:ascii="Arial" w:hAnsi="Arial" w:hint="default"/>
      </w:rPr>
    </w:lvl>
    <w:lvl w:ilvl="5" w:tplc="68261804" w:tentative="1">
      <w:start w:val="1"/>
      <w:numFmt w:val="bullet"/>
      <w:lvlText w:val="•"/>
      <w:lvlJc w:val="left"/>
      <w:pPr>
        <w:tabs>
          <w:tab w:val="num" w:pos="4320"/>
        </w:tabs>
        <w:ind w:left="4320" w:hanging="360"/>
      </w:pPr>
      <w:rPr>
        <w:rFonts w:ascii="Arial" w:hAnsi="Arial" w:hint="default"/>
      </w:rPr>
    </w:lvl>
    <w:lvl w:ilvl="6" w:tplc="8F6A710E" w:tentative="1">
      <w:start w:val="1"/>
      <w:numFmt w:val="bullet"/>
      <w:lvlText w:val="•"/>
      <w:lvlJc w:val="left"/>
      <w:pPr>
        <w:tabs>
          <w:tab w:val="num" w:pos="5040"/>
        </w:tabs>
        <w:ind w:left="5040" w:hanging="360"/>
      </w:pPr>
      <w:rPr>
        <w:rFonts w:ascii="Arial" w:hAnsi="Arial" w:hint="default"/>
      </w:rPr>
    </w:lvl>
    <w:lvl w:ilvl="7" w:tplc="B0EA7CBE" w:tentative="1">
      <w:start w:val="1"/>
      <w:numFmt w:val="bullet"/>
      <w:lvlText w:val="•"/>
      <w:lvlJc w:val="left"/>
      <w:pPr>
        <w:tabs>
          <w:tab w:val="num" w:pos="5760"/>
        </w:tabs>
        <w:ind w:left="5760" w:hanging="360"/>
      </w:pPr>
      <w:rPr>
        <w:rFonts w:ascii="Arial" w:hAnsi="Arial" w:hint="default"/>
      </w:rPr>
    </w:lvl>
    <w:lvl w:ilvl="8" w:tplc="E1A61C48" w:tentative="1">
      <w:start w:val="1"/>
      <w:numFmt w:val="bullet"/>
      <w:lvlText w:val="•"/>
      <w:lvlJc w:val="left"/>
      <w:pPr>
        <w:tabs>
          <w:tab w:val="num" w:pos="6480"/>
        </w:tabs>
        <w:ind w:left="6480" w:hanging="360"/>
      </w:pPr>
      <w:rPr>
        <w:rFonts w:ascii="Arial" w:hAnsi="Arial" w:hint="default"/>
      </w:rPr>
    </w:lvl>
  </w:abstractNum>
  <w:abstractNum w:abstractNumId="19">
    <w:nsid w:val="39CD1ABF"/>
    <w:multiLevelType w:val="hybridMultilevel"/>
    <w:tmpl w:val="E12E3B7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337672"/>
    <w:multiLevelType w:val="hybridMultilevel"/>
    <w:tmpl w:val="A65E1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917079"/>
    <w:multiLevelType w:val="hybridMultilevel"/>
    <w:tmpl w:val="50646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2E04D3"/>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E5FA9"/>
    <w:multiLevelType w:val="hybridMultilevel"/>
    <w:tmpl w:val="26EEC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6E489D"/>
    <w:multiLevelType w:val="hybridMultilevel"/>
    <w:tmpl w:val="EB8C1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4344E3C"/>
    <w:multiLevelType w:val="hybridMultilevel"/>
    <w:tmpl w:val="2AC89F2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8F53108"/>
    <w:multiLevelType w:val="hybridMultilevel"/>
    <w:tmpl w:val="82A0D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A46004"/>
    <w:multiLevelType w:val="hybridMultilevel"/>
    <w:tmpl w:val="781087B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nsid w:val="4FD976D7"/>
    <w:multiLevelType w:val="hybridMultilevel"/>
    <w:tmpl w:val="153611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E22AF4"/>
    <w:multiLevelType w:val="hybridMultilevel"/>
    <w:tmpl w:val="415E2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600564"/>
    <w:multiLevelType w:val="hybridMultilevel"/>
    <w:tmpl w:val="01E2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87992"/>
    <w:multiLevelType w:val="hybridMultilevel"/>
    <w:tmpl w:val="5A34FD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331E8"/>
    <w:multiLevelType w:val="hybridMultilevel"/>
    <w:tmpl w:val="8B48EA0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D960227"/>
    <w:multiLevelType w:val="hybridMultilevel"/>
    <w:tmpl w:val="C08E90D0"/>
    <w:lvl w:ilvl="0" w:tplc="587E34D8">
      <w:start w:val="9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311E23"/>
    <w:multiLevelType w:val="hybridMultilevel"/>
    <w:tmpl w:val="9F6A54E2"/>
    <w:lvl w:ilvl="0" w:tplc="04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69971BEE"/>
    <w:multiLevelType w:val="hybridMultilevel"/>
    <w:tmpl w:val="7FA44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AA22C2"/>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516DB"/>
    <w:multiLevelType w:val="hybridMultilevel"/>
    <w:tmpl w:val="974A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E144FE"/>
    <w:multiLevelType w:val="hybridMultilevel"/>
    <w:tmpl w:val="092E7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A04DDA"/>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F55D2F"/>
    <w:multiLevelType w:val="hybridMultilevel"/>
    <w:tmpl w:val="31F63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BF660E"/>
    <w:multiLevelType w:val="hybridMultilevel"/>
    <w:tmpl w:val="E390BE2E"/>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2D26AA"/>
    <w:multiLevelType w:val="hybridMultilevel"/>
    <w:tmpl w:val="214266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9B1F0C"/>
    <w:multiLevelType w:val="hybridMultilevel"/>
    <w:tmpl w:val="31445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635D5"/>
    <w:multiLevelType w:val="hybridMultilevel"/>
    <w:tmpl w:val="3E3CD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D1F53"/>
    <w:multiLevelType w:val="hybridMultilevel"/>
    <w:tmpl w:val="A1AE14CA"/>
    <w:lvl w:ilvl="0" w:tplc="7D72057C">
      <w:start w:val="1"/>
      <w:numFmt w:val="decimal"/>
      <w:lvlText w:val="%1."/>
      <w:lvlJc w:val="left"/>
      <w:pPr>
        <w:ind w:left="1080" w:hanging="360"/>
      </w:pPr>
      <w:rPr>
        <w:rFonts w:hint="default"/>
        <w:i/>
        <w:color w:val="5C0B2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C601CD"/>
    <w:multiLevelType w:val="hybridMultilevel"/>
    <w:tmpl w:val="6DF6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8607F1"/>
    <w:multiLevelType w:val="hybridMultilevel"/>
    <w:tmpl w:val="31445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46"/>
  </w:num>
  <w:num w:numId="5">
    <w:abstractNumId w:val="6"/>
  </w:num>
  <w:num w:numId="6">
    <w:abstractNumId w:val="36"/>
  </w:num>
  <w:num w:numId="7">
    <w:abstractNumId w:val="3"/>
  </w:num>
  <w:num w:numId="8">
    <w:abstractNumId w:val="0"/>
  </w:num>
  <w:num w:numId="9">
    <w:abstractNumId w:val="22"/>
  </w:num>
  <w:num w:numId="10">
    <w:abstractNumId w:val="5"/>
  </w:num>
  <w:num w:numId="11">
    <w:abstractNumId w:val="39"/>
  </w:num>
  <w:num w:numId="12">
    <w:abstractNumId w:val="26"/>
  </w:num>
  <w:num w:numId="13">
    <w:abstractNumId w:val="45"/>
  </w:num>
  <w:num w:numId="14">
    <w:abstractNumId w:val="19"/>
  </w:num>
  <w:num w:numId="15">
    <w:abstractNumId w:val="9"/>
  </w:num>
  <w:num w:numId="16">
    <w:abstractNumId w:val="44"/>
  </w:num>
  <w:num w:numId="17">
    <w:abstractNumId w:val="38"/>
  </w:num>
  <w:num w:numId="18">
    <w:abstractNumId w:val="28"/>
  </w:num>
  <w:num w:numId="19">
    <w:abstractNumId w:val="4"/>
  </w:num>
  <w:num w:numId="20">
    <w:abstractNumId w:val="32"/>
  </w:num>
  <w:num w:numId="21">
    <w:abstractNumId w:val="17"/>
  </w:num>
  <w:num w:numId="22">
    <w:abstractNumId w:val="42"/>
  </w:num>
  <w:num w:numId="23">
    <w:abstractNumId w:val="7"/>
  </w:num>
  <w:num w:numId="24">
    <w:abstractNumId w:val="12"/>
  </w:num>
  <w:num w:numId="25">
    <w:abstractNumId w:val="14"/>
  </w:num>
  <w:num w:numId="26">
    <w:abstractNumId w:val="15"/>
  </w:num>
  <w:num w:numId="27">
    <w:abstractNumId w:val="27"/>
  </w:num>
  <w:num w:numId="28">
    <w:abstractNumId w:val="35"/>
  </w:num>
  <w:num w:numId="29">
    <w:abstractNumId w:val="33"/>
  </w:num>
  <w:num w:numId="30">
    <w:abstractNumId w:val="34"/>
  </w:num>
  <w:num w:numId="31">
    <w:abstractNumId w:val="1"/>
  </w:num>
  <w:num w:numId="32">
    <w:abstractNumId w:val="18"/>
  </w:num>
  <w:num w:numId="33">
    <w:abstractNumId w:val="21"/>
  </w:num>
  <w:num w:numId="34">
    <w:abstractNumId w:val="24"/>
  </w:num>
  <w:num w:numId="35">
    <w:abstractNumId w:val="37"/>
  </w:num>
  <w:num w:numId="36">
    <w:abstractNumId w:val="10"/>
  </w:num>
  <w:num w:numId="37">
    <w:abstractNumId w:val="41"/>
  </w:num>
  <w:num w:numId="38">
    <w:abstractNumId w:val="25"/>
  </w:num>
  <w:num w:numId="39">
    <w:abstractNumId w:val="16"/>
  </w:num>
  <w:num w:numId="40">
    <w:abstractNumId w:val="31"/>
  </w:num>
  <w:num w:numId="41">
    <w:abstractNumId w:val="40"/>
  </w:num>
  <w:num w:numId="42">
    <w:abstractNumId w:val="23"/>
  </w:num>
  <w:num w:numId="43">
    <w:abstractNumId w:val="20"/>
  </w:num>
  <w:num w:numId="44">
    <w:abstractNumId w:val="47"/>
  </w:num>
  <w:num w:numId="45">
    <w:abstractNumId w:val="43"/>
  </w:num>
  <w:num w:numId="46">
    <w:abstractNumId w:val="30"/>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F"/>
    <w:rsid w:val="00023EAF"/>
    <w:rsid w:val="00054429"/>
    <w:rsid w:val="000579FC"/>
    <w:rsid w:val="00063186"/>
    <w:rsid w:val="000C2793"/>
    <w:rsid w:val="000D5982"/>
    <w:rsid w:val="001013D5"/>
    <w:rsid w:val="00104905"/>
    <w:rsid w:val="00112A3C"/>
    <w:rsid w:val="00127683"/>
    <w:rsid w:val="00134704"/>
    <w:rsid w:val="00143336"/>
    <w:rsid w:val="0016394E"/>
    <w:rsid w:val="00170D52"/>
    <w:rsid w:val="001935FD"/>
    <w:rsid w:val="00196AE6"/>
    <w:rsid w:val="001B23F9"/>
    <w:rsid w:val="001B57CC"/>
    <w:rsid w:val="001C72F0"/>
    <w:rsid w:val="001E500D"/>
    <w:rsid w:val="0021075B"/>
    <w:rsid w:val="00220902"/>
    <w:rsid w:val="00223078"/>
    <w:rsid w:val="00224A13"/>
    <w:rsid w:val="00226D26"/>
    <w:rsid w:val="00232563"/>
    <w:rsid w:val="00234189"/>
    <w:rsid w:val="00236E1D"/>
    <w:rsid w:val="00244543"/>
    <w:rsid w:val="00247B86"/>
    <w:rsid w:val="00262F47"/>
    <w:rsid w:val="00264C61"/>
    <w:rsid w:val="0029016B"/>
    <w:rsid w:val="00292DC7"/>
    <w:rsid w:val="00296683"/>
    <w:rsid w:val="002F5C6F"/>
    <w:rsid w:val="00302AA5"/>
    <w:rsid w:val="00326A34"/>
    <w:rsid w:val="00373CB6"/>
    <w:rsid w:val="00375158"/>
    <w:rsid w:val="00384893"/>
    <w:rsid w:val="00483F8C"/>
    <w:rsid w:val="00497129"/>
    <w:rsid w:val="00504CEE"/>
    <w:rsid w:val="0053247F"/>
    <w:rsid w:val="00592000"/>
    <w:rsid w:val="005A3C49"/>
    <w:rsid w:val="005B615B"/>
    <w:rsid w:val="005C3FEE"/>
    <w:rsid w:val="005D57F8"/>
    <w:rsid w:val="005E3E88"/>
    <w:rsid w:val="005F0B10"/>
    <w:rsid w:val="00615B3F"/>
    <w:rsid w:val="00631723"/>
    <w:rsid w:val="00670E3F"/>
    <w:rsid w:val="00682C54"/>
    <w:rsid w:val="006937FE"/>
    <w:rsid w:val="006B06C7"/>
    <w:rsid w:val="006C4053"/>
    <w:rsid w:val="006D5BAA"/>
    <w:rsid w:val="00725BBA"/>
    <w:rsid w:val="00730F4C"/>
    <w:rsid w:val="00742D83"/>
    <w:rsid w:val="007455B7"/>
    <w:rsid w:val="00780824"/>
    <w:rsid w:val="007810DB"/>
    <w:rsid w:val="00782AC3"/>
    <w:rsid w:val="007B0A97"/>
    <w:rsid w:val="007E1F4F"/>
    <w:rsid w:val="00881228"/>
    <w:rsid w:val="008A3021"/>
    <w:rsid w:val="008B26B9"/>
    <w:rsid w:val="008C47DE"/>
    <w:rsid w:val="008C6181"/>
    <w:rsid w:val="009005BF"/>
    <w:rsid w:val="009007BF"/>
    <w:rsid w:val="009267C4"/>
    <w:rsid w:val="00927E3D"/>
    <w:rsid w:val="00951F8C"/>
    <w:rsid w:val="0098264B"/>
    <w:rsid w:val="00995B5D"/>
    <w:rsid w:val="009B44F3"/>
    <w:rsid w:val="009C2552"/>
    <w:rsid w:val="009D4E49"/>
    <w:rsid w:val="009D547C"/>
    <w:rsid w:val="009F18C3"/>
    <w:rsid w:val="00A17EE7"/>
    <w:rsid w:val="00A741F1"/>
    <w:rsid w:val="00A74CAA"/>
    <w:rsid w:val="00A7655C"/>
    <w:rsid w:val="00AC01B4"/>
    <w:rsid w:val="00B028DF"/>
    <w:rsid w:val="00B066C6"/>
    <w:rsid w:val="00B47D7A"/>
    <w:rsid w:val="00B97F18"/>
    <w:rsid w:val="00BC2301"/>
    <w:rsid w:val="00BC40C9"/>
    <w:rsid w:val="00BF573D"/>
    <w:rsid w:val="00BF649E"/>
    <w:rsid w:val="00C13569"/>
    <w:rsid w:val="00C2102F"/>
    <w:rsid w:val="00C304FF"/>
    <w:rsid w:val="00C3485D"/>
    <w:rsid w:val="00C43E82"/>
    <w:rsid w:val="00C5548C"/>
    <w:rsid w:val="00C628CF"/>
    <w:rsid w:val="00CD18D4"/>
    <w:rsid w:val="00CD2496"/>
    <w:rsid w:val="00D01E71"/>
    <w:rsid w:val="00D07EFA"/>
    <w:rsid w:val="00D15FA1"/>
    <w:rsid w:val="00D43901"/>
    <w:rsid w:val="00D642B8"/>
    <w:rsid w:val="00D67390"/>
    <w:rsid w:val="00DA47FE"/>
    <w:rsid w:val="00DC706E"/>
    <w:rsid w:val="00DC783C"/>
    <w:rsid w:val="00DD4842"/>
    <w:rsid w:val="00DD5ADD"/>
    <w:rsid w:val="00DE4645"/>
    <w:rsid w:val="00DF24A6"/>
    <w:rsid w:val="00E24612"/>
    <w:rsid w:val="00E35E0B"/>
    <w:rsid w:val="00E754F7"/>
    <w:rsid w:val="00E9365A"/>
    <w:rsid w:val="00E96B8F"/>
    <w:rsid w:val="00EB056F"/>
    <w:rsid w:val="00EC28CE"/>
    <w:rsid w:val="00ED4F21"/>
    <w:rsid w:val="00EE4AC5"/>
    <w:rsid w:val="00F14456"/>
    <w:rsid w:val="00F47169"/>
    <w:rsid w:val="00F56A98"/>
    <w:rsid w:val="00F71DCD"/>
    <w:rsid w:val="00F836BB"/>
    <w:rsid w:val="00F94B33"/>
    <w:rsid w:val="00FA2E67"/>
    <w:rsid w:val="00FD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3C49"/>
    <w:pPr>
      <w:pBdr>
        <w:bottom w:val="dotted" w:sz="6" w:space="6" w:color="AE8597"/>
      </w:pBdr>
      <w:spacing w:before="100" w:beforeAutospacing="1" w:after="100" w:afterAutospacing="1" w:line="240" w:lineRule="auto"/>
      <w:outlineLvl w:val="1"/>
    </w:pPr>
    <w:rPr>
      <w:rFonts w:ascii="Myriad Pro" w:eastAsia="Times New Roman" w:hAnsi="Myriad Pro" w:cs="Times New Roman"/>
      <w:caps/>
      <w:color w:val="7E0F41"/>
      <w:sz w:val="30"/>
      <w:szCs w:val="30"/>
    </w:rPr>
  </w:style>
  <w:style w:type="paragraph" w:styleId="Heading3">
    <w:name w:val="heading 3"/>
    <w:basedOn w:val="Normal"/>
    <w:link w:val="Heading3Char"/>
    <w:uiPriority w:val="9"/>
    <w:qFormat/>
    <w:rsid w:val="005A3C49"/>
    <w:pPr>
      <w:spacing w:before="100" w:beforeAutospacing="1" w:after="100" w:afterAutospacing="1" w:line="240" w:lineRule="auto"/>
      <w:outlineLvl w:val="2"/>
    </w:pPr>
    <w:rPr>
      <w:rFonts w:ascii="Helvetica" w:eastAsia="Times New Roman" w:hAnsi="Helvetica" w:cs="Helvetica"/>
      <w:i/>
      <w:iCs/>
      <w:color w:val="5C0B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DF"/>
    <w:pPr>
      <w:ind w:left="720"/>
      <w:contextualSpacing/>
    </w:pPr>
  </w:style>
  <w:style w:type="character" w:customStyle="1" w:styleId="Heading2Char">
    <w:name w:val="Heading 2 Char"/>
    <w:basedOn w:val="DefaultParagraphFont"/>
    <w:link w:val="Heading2"/>
    <w:uiPriority w:val="9"/>
    <w:rsid w:val="005A3C49"/>
    <w:rPr>
      <w:rFonts w:ascii="Myriad Pro" w:eastAsia="Times New Roman" w:hAnsi="Myriad Pro" w:cs="Times New Roman"/>
      <w:caps/>
      <w:color w:val="7E0F41"/>
      <w:sz w:val="30"/>
      <w:szCs w:val="30"/>
      <w:lang w:eastAsia="en-GB"/>
    </w:rPr>
  </w:style>
  <w:style w:type="character" w:customStyle="1" w:styleId="Heading3Char">
    <w:name w:val="Heading 3 Char"/>
    <w:basedOn w:val="DefaultParagraphFont"/>
    <w:link w:val="Heading3"/>
    <w:uiPriority w:val="9"/>
    <w:rsid w:val="005A3C49"/>
    <w:rPr>
      <w:rFonts w:ascii="Helvetica" w:eastAsia="Times New Roman" w:hAnsi="Helvetica" w:cs="Helvetica"/>
      <w:i/>
      <w:iCs/>
      <w:color w:val="5C0B2F"/>
      <w:sz w:val="24"/>
      <w:szCs w:val="24"/>
      <w:lang w:eastAsia="en-GB"/>
    </w:rPr>
  </w:style>
  <w:style w:type="paragraph" w:styleId="NormalWeb">
    <w:name w:val="Normal (Web)"/>
    <w:basedOn w:val="Normal"/>
    <w:uiPriority w:val="99"/>
    <w:unhideWhenUsed/>
    <w:rsid w:val="005A3C49"/>
    <w:pPr>
      <w:spacing w:before="100" w:beforeAutospacing="1" w:after="0" w:line="240" w:lineRule="auto"/>
    </w:pPr>
    <w:rPr>
      <w:rFonts w:ascii="Times New Roman" w:eastAsia="Times New Roman" w:hAnsi="Times New Roman" w:cs="Times New Roman"/>
      <w:sz w:val="24"/>
      <w:szCs w:val="24"/>
    </w:rPr>
  </w:style>
  <w:style w:type="paragraph" w:customStyle="1" w:styleId="introtext">
    <w:name w:val="introtext"/>
    <w:basedOn w:val="Normal"/>
    <w:rsid w:val="005A3C49"/>
    <w:pPr>
      <w:spacing w:before="100" w:beforeAutospacing="1" w:after="0" w:line="336" w:lineRule="atLeast"/>
    </w:pPr>
    <w:rPr>
      <w:rFonts w:ascii="Cambria" w:eastAsia="Times New Roman" w:hAnsi="Cambria" w:cs="Times New Roman"/>
      <w:i/>
      <w:iCs/>
      <w:color w:val="7E0F41"/>
      <w:sz w:val="27"/>
      <w:szCs w:val="27"/>
    </w:rPr>
  </w:style>
  <w:style w:type="character" w:customStyle="1" w:styleId="Heading1Char">
    <w:name w:val="Heading 1 Char"/>
    <w:basedOn w:val="DefaultParagraphFont"/>
    <w:link w:val="Heading1"/>
    <w:uiPriority w:val="9"/>
    <w:rsid w:val="001C72F0"/>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Indent"/>
    <w:rsid w:val="001C72F0"/>
    <w:pPr>
      <w:spacing w:after="0" w:line="240" w:lineRule="auto"/>
    </w:pPr>
    <w:rPr>
      <w:rFonts w:ascii="Abadi MT Condensed Extra Bold" w:eastAsia="Times New Roman" w:hAnsi="Abadi MT Condensed Extra Bold" w:cs="Times New Roman"/>
      <w:sz w:val="28"/>
      <w:szCs w:val="20"/>
      <w:lang w:eastAsia="en-US"/>
    </w:rPr>
  </w:style>
  <w:style w:type="paragraph" w:styleId="NormalIndent">
    <w:name w:val="Normal Indent"/>
    <w:basedOn w:val="Normal"/>
    <w:rsid w:val="001C72F0"/>
    <w:pPr>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8C6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181"/>
  </w:style>
  <w:style w:type="paragraph" w:styleId="Footer">
    <w:name w:val="footer"/>
    <w:basedOn w:val="Normal"/>
    <w:link w:val="FooterChar"/>
    <w:uiPriority w:val="99"/>
    <w:unhideWhenUsed/>
    <w:rsid w:val="008C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81"/>
  </w:style>
  <w:style w:type="table" w:styleId="TableGrid">
    <w:name w:val="Table Grid"/>
    <w:basedOn w:val="TableNormal"/>
    <w:rsid w:val="002341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3C49"/>
    <w:pPr>
      <w:pBdr>
        <w:bottom w:val="dotted" w:sz="6" w:space="6" w:color="AE8597"/>
      </w:pBdr>
      <w:spacing w:before="100" w:beforeAutospacing="1" w:after="100" w:afterAutospacing="1" w:line="240" w:lineRule="auto"/>
      <w:outlineLvl w:val="1"/>
    </w:pPr>
    <w:rPr>
      <w:rFonts w:ascii="Myriad Pro" w:eastAsia="Times New Roman" w:hAnsi="Myriad Pro" w:cs="Times New Roman"/>
      <w:caps/>
      <w:color w:val="7E0F41"/>
      <w:sz w:val="30"/>
      <w:szCs w:val="30"/>
    </w:rPr>
  </w:style>
  <w:style w:type="paragraph" w:styleId="Heading3">
    <w:name w:val="heading 3"/>
    <w:basedOn w:val="Normal"/>
    <w:link w:val="Heading3Char"/>
    <w:uiPriority w:val="9"/>
    <w:qFormat/>
    <w:rsid w:val="005A3C49"/>
    <w:pPr>
      <w:spacing w:before="100" w:beforeAutospacing="1" w:after="100" w:afterAutospacing="1" w:line="240" w:lineRule="auto"/>
      <w:outlineLvl w:val="2"/>
    </w:pPr>
    <w:rPr>
      <w:rFonts w:ascii="Helvetica" w:eastAsia="Times New Roman" w:hAnsi="Helvetica" w:cs="Helvetica"/>
      <w:i/>
      <w:iCs/>
      <w:color w:val="5C0B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DF"/>
    <w:pPr>
      <w:ind w:left="720"/>
      <w:contextualSpacing/>
    </w:pPr>
  </w:style>
  <w:style w:type="character" w:customStyle="1" w:styleId="Heading2Char">
    <w:name w:val="Heading 2 Char"/>
    <w:basedOn w:val="DefaultParagraphFont"/>
    <w:link w:val="Heading2"/>
    <w:uiPriority w:val="9"/>
    <w:rsid w:val="005A3C49"/>
    <w:rPr>
      <w:rFonts w:ascii="Myriad Pro" w:eastAsia="Times New Roman" w:hAnsi="Myriad Pro" w:cs="Times New Roman"/>
      <w:caps/>
      <w:color w:val="7E0F41"/>
      <w:sz w:val="30"/>
      <w:szCs w:val="30"/>
      <w:lang w:eastAsia="en-GB"/>
    </w:rPr>
  </w:style>
  <w:style w:type="character" w:customStyle="1" w:styleId="Heading3Char">
    <w:name w:val="Heading 3 Char"/>
    <w:basedOn w:val="DefaultParagraphFont"/>
    <w:link w:val="Heading3"/>
    <w:uiPriority w:val="9"/>
    <w:rsid w:val="005A3C49"/>
    <w:rPr>
      <w:rFonts w:ascii="Helvetica" w:eastAsia="Times New Roman" w:hAnsi="Helvetica" w:cs="Helvetica"/>
      <w:i/>
      <w:iCs/>
      <w:color w:val="5C0B2F"/>
      <w:sz w:val="24"/>
      <w:szCs w:val="24"/>
      <w:lang w:eastAsia="en-GB"/>
    </w:rPr>
  </w:style>
  <w:style w:type="paragraph" w:styleId="NormalWeb">
    <w:name w:val="Normal (Web)"/>
    <w:basedOn w:val="Normal"/>
    <w:uiPriority w:val="99"/>
    <w:unhideWhenUsed/>
    <w:rsid w:val="005A3C49"/>
    <w:pPr>
      <w:spacing w:before="100" w:beforeAutospacing="1" w:after="0" w:line="240" w:lineRule="auto"/>
    </w:pPr>
    <w:rPr>
      <w:rFonts w:ascii="Times New Roman" w:eastAsia="Times New Roman" w:hAnsi="Times New Roman" w:cs="Times New Roman"/>
      <w:sz w:val="24"/>
      <w:szCs w:val="24"/>
    </w:rPr>
  </w:style>
  <w:style w:type="paragraph" w:customStyle="1" w:styleId="introtext">
    <w:name w:val="introtext"/>
    <w:basedOn w:val="Normal"/>
    <w:rsid w:val="005A3C49"/>
    <w:pPr>
      <w:spacing w:before="100" w:beforeAutospacing="1" w:after="0" w:line="336" w:lineRule="atLeast"/>
    </w:pPr>
    <w:rPr>
      <w:rFonts w:ascii="Cambria" w:eastAsia="Times New Roman" w:hAnsi="Cambria" w:cs="Times New Roman"/>
      <w:i/>
      <w:iCs/>
      <w:color w:val="7E0F41"/>
      <w:sz w:val="27"/>
      <w:szCs w:val="27"/>
    </w:rPr>
  </w:style>
  <w:style w:type="character" w:customStyle="1" w:styleId="Heading1Char">
    <w:name w:val="Heading 1 Char"/>
    <w:basedOn w:val="DefaultParagraphFont"/>
    <w:link w:val="Heading1"/>
    <w:uiPriority w:val="9"/>
    <w:rsid w:val="001C72F0"/>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Indent"/>
    <w:rsid w:val="001C72F0"/>
    <w:pPr>
      <w:spacing w:after="0" w:line="240" w:lineRule="auto"/>
    </w:pPr>
    <w:rPr>
      <w:rFonts w:ascii="Abadi MT Condensed Extra Bold" w:eastAsia="Times New Roman" w:hAnsi="Abadi MT Condensed Extra Bold" w:cs="Times New Roman"/>
      <w:sz w:val="28"/>
      <w:szCs w:val="20"/>
      <w:lang w:eastAsia="en-US"/>
    </w:rPr>
  </w:style>
  <w:style w:type="paragraph" w:styleId="NormalIndent">
    <w:name w:val="Normal Indent"/>
    <w:basedOn w:val="Normal"/>
    <w:rsid w:val="001C72F0"/>
    <w:pPr>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8C6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181"/>
  </w:style>
  <w:style w:type="paragraph" w:styleId="Footer">
    <w:name w:val="footer"/>
    <w:basedOn w:val="Normal"/>
    <w:link w:val="FooterChar"/>
    <w:uiPriority w:val="99"/>
    <w:unhideWhenUsed/>
    <w:rsid w:val="008C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81"/>
  </w:style>
  <w:style w:type="table" w:styleId="TableGrid">
    <w:name w:val="Table Grid"/>
    <w:basedOn w:val="TableNormal"/>
    <w:rsid w:val="002341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8907">
      <w:bodyDiv w:val="1"/>
      <w:marLeft w:val="0"/>
      <w:marRight w:val="0"/>
      <w:marTop w:val="0"/>
      <w:marBottom w:val="0"/>
      <w:divBdr>
        <w:top w:val="none" w:sz="0" w:space="0" w:color="auto"/>
        <w:left w:val="none" w:sz="0" w:space="0" w:color="auto"/>
        <w:bottom w:val="none" w:sz="0" w:space="0" w:color="auto"/>
        <w:right w:val="none" w:sz="0" w:space="0" w:color="auto"/>
      </w:divBdr>
      <w:divsChild>
        <w:div w:id="277103765">
          <w:marLeft w:val="0"/>
          <w:marRight w:val="0"/>
          <w:marTop w:val="0"/>
          <w:marBottom w:val="0"/>
          <w:divBdr>
            <w:top w:val="none" w:sz="0" w:space="0" w:color="auto"/>
            <w:left w:val="none" w:sz="0" w:space="0" w:color="auto"/>
            <w:bottom w:val="none" w:sz="0" w:space="0" w:color="auto"/>
            <w:right w:val="none" w:sz="0" w:space="0" w:color="auto"/>
          </w:divBdr>
        </w:div>
      </w:divsChild>
    </w:div>
    <w:div w:id="407964401">
      <w:bodyDiv w:val="1"/>
      <w:marLeft w:val="0"/>
      <w:marRight w:val="0"/>
      <w:marTop w:val="0"/>
      <w:marBottom w:val="0"/>
      <w:divBdr>
        <w:top w:val="none" w:sz="0" w:space="0" w:color="auto"/>
        <w:left w:val="none" w:sz="0" w:space="0" w:color="auto"/>
        <w:bottom w:val="none" w:sz="0" w:space="0" w:color="auto"/>
        <w:right w:val="none" w:sz="0" w:space="0" w:color="auto"/>
      </w:divBdr>
    </w:div>
    <w:div w:id="477963305">
      <w:bodyDiv w:val="1"/>
      <w:marLeft w:val="0"/>
      <w:marRight w:val="0"/>
      <w:marTop w:val="0"/>
      <w:marBottom w:val="0"/>
      <w:divBdr>
        <w:top w:val="none" w:sz="0" w:space="0" w:color="auto"/>
        <w:left w:val="none" w:sz="0" w:space="0" w:color="auto"/>
        <w:bottom w:val="none" w:sz="0" w:space="0" w:color="auto"/>
        <w:right w:val="none" w:sz="0" w:space="0" w:color="auto"/>
      </w:divBdr>
    </w:div>
    <w:div w:id="10858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FB7F0-2177-45D9-AB9B-12C096F0B2B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8C8BFBD7-F31B-445A-9EC0-662A1C06BD59}">
      <dgm:prSet phldrT="[Text]" custT="1"/>
      <dgm:spPr/>
      <dgm:t>
        <a:bodyPr/>
        <a:lstStyle/>
        <a:p>
          <a:r>
            <a:rPr lang="en-GB" sz="1200"/>
            <a:t>Executive</a:t>
          </a:r>
        </a:p>
      </dgm:t>
    </dgm:pt>
    <dgm:pt modelId="{8987A1DF-3811-47F3-9507-5F11C5F99F54}" type="parTrans" cxnId="{476700FB-7664-4ED3-A047-6BC563D464C6}">
      <dgm:prSet/>
      <dgm:spPr/>
      <dgm:t>
        <a:bodyPr/>
        <a:lstStyle/>
        <a:p>
          <a:endParaRPr lang="en-GB"/>
        </a:p>
      </dgm:t>
    </dgm:pt>
    <dgm:pt modelId="{AE4BCD76-B890-434A-AF32-76F525CE451D}" type="sibTrans" cxnId="{476700FB-7664-4ED3-A047-6BC563D464C6}">
      <dgm:prSet/>
      <dgm:spPr/>
      <dgm:t>
        <a:bodyPr/>
        <a:lstStyle/>
        <a:p>
          <a:endParaRPr lang="en-GB"/>
        </a:p>
      </dgm:t>
    </dgm:pt>
    <dgm:pt modelId="{79678D39-795B-47A4-B324-BCC7A043B7DF}">
      <dgm:prSet phldrT="[Text]" custT="1"/>
      <dgm:spPr/>
      <dgm:t>
        <a:bodyPr/>
        <a:lstStyle/>
        <a:p>
          <a:r>
            <a:rPr lang="en-GB" sz="1200"/>
            <a:t>Communications</a:t>
          </a:r>
        </a:p>
        <a:p>
          <a:r>
            <a:rPr lang="en-GB" sz="1200"/>
            <a:t>and Development Lead</a:t>
          </a:r>
        </a:p>
      </dgm:t>
    </dgm:pt>
    <dgm:pt modelId="{B3ECFBBE-8868-4CF7-AD1D-BD786C29872E}" type="parTrans" cxnId="{0623235A-6253-4BBE-900D-91322A925C77}">
      <dgm:prSet/>
      <dgm:spPr/>
      <dgm:t>
        <a:bodyPr/>
        <a:lstStyle/>
        <a:p>
          <a:endParaRPr lang="en-GB"/>
        </a:p>
      </dgm:t>
    </dgm:pt>
    <dgm:pt modelId="{4CF90FB0-C8DE-4A8A-82CC-E592EE960081}" type="sibTrans" cxnId="{0623235A-6253-4BBE-900D-91322A925C77}">
      <dgm:prSet/>
      <dgm:spPr/>
      <dgm:t>
        <a:bodyPr/>
        <a:lstStyle/>
        <a:p>
          <a:endParaRPr lang="en-GB"/>
        </a:p>
      </dgm:t>
    </dgm:pt>
    <dgm:pt modelId="{A735271A-7A05-4959-BA8B-BF43EF0979D3}">
      <dgm:prSet phldrT="[Text]" custT="1"/>
      <dgm:spPr/>
      <dgm:t>
        <a:bodyPr/>
        <a:lstStyle/>
        <a:p>
          <a:r>
            <a:rPr lang="en-GB" sz="1200"/>
            <a:t>Administration</a:t>
          </a:r>
          <a:r>
            <a:rPr lang="en-GB" sz="1200" baseline="0"/>
            <a:t> Coordinator</a:t>
          </a:r>
          <a:endParaRPr lang="en-GB" sz="1200"/>
        </a:p>
      </dgm:t>
    </dgm:pt>
    <dgm:pt modelId="{43E3CB1B-9630-40E4-9A23-680954F04862}" type="parTrans" cxnId="{48F041FA-2E59-4ECD-AF1F-8B10E9391F4B}">
      <dgm:prSet/>
      <dgm:spPr/>
      <dgm:t>
        <a:bodyPr/>
        <a:lstStyle/>
        <a:p>
          <a:endParaRPr lang="en-GB"/>
        </a:p>
      </dgm:t>
    </dgm:pt>
    <dgm:pt modelId="{5F2C3FA8-59AE-4D91-8C05-8FDC1C4BE9A7}" type="sibTrans" cxnId="{48F041FA-2E59-4ECD-AF1F-8B10E9391F4B}">
      <dgm:prSet/>
      <dgm:spPr/>
      <dgm:t>
        <a:bodyPr/>
        <a:lstStyle/>
        <a:p>
          <a:endParaRPr lang="en-GB"/>
        </a:p>
      </dgm:t>
    </dgm:pt>
    <dgm:pt modelId="{E2D9075D-EFEB-41D5-8FAA-931DA8EBAC97}" type="asst">
      <dgm:prSet phldrT="[Text]" custT="1"/>
      <dgm:spPr/>
      <dgm:t>
        <a:bodyPr/>
        <a:lstStyle/>
        <a:p>
          <a:r>
            <a:rPr lang="en-GB" sz="1200"/>
            <a:t>General Secretary</a:t>
          </a:r>
        </a:p>
      </dgm:t>
    </dgm:pt>
    <dgm:pt modelId="{0C13C270-D7A5-4978-B392-60E244DA4BA8}" type="sibTrans" cxnId="{4BA53A6A-20CC-45F4-89C5-E56C3B0F8FF8}">
      <dgm:prSet/>
      <dgm:spPr/>
      <dgm:t>
        <a:bodyPr/>
        <a:lstStyle/>
        <a:p>
          <a:endParaRPr lang="en-GB"/>
        </a:p>
      </dgm:t>
    </dgm:pt>
    <dgm:pt modelId="{94E0D970-529E-4D04-99F0-B586C3E22FD2}" type="parTrans" cxnId="{4BA53A6A-20CC-45F4-89C5-E56C3B0F8FF8}">
      <dgm:prSet/>
      <dgm:spPr>
        <a:ln>
          <a:noFill/>
        </a:ln>
      </dgm:spPr>
      <dgm:t>
        <a:bodyPr/>
        <a:lstStyle/>
        <a:p>
          <a:endParaRPr lang="en-GB"/>
        </a:p>
      </dgm:t>
    </dgm:pt>
    <dgm:pt modelId="{794F6C62-2AA2-45A7-8122-2F9B28AB070D}" type="pres">
      <dgm:prSet presAssocID="{AEAFB7F0-2177-45D9-AB9B-12C096F0B2B7}" presName="hierChild1" presStyleCnt="0">
        <dgm:presLayoutVars>
          <dgm:orgChart val="1"/>
          <dgm:chPref val="1"/>
          <dgm:dir/>
          <dgm:animOne val="branch"/>
          <dgm:animLvl val="lvl"/>
          <dgm:resizeHandles/>
        </dgm:presLayoutVars>
      </dgm:prSet>
      <dgm:spPr/>
      <dgm:t>
        <a:bodyPr/>
        <a:lstStyle/>
        <a:p>
          <a:endParaRPr lang="en-GB"/>
        </a:p>
      </dgm:t>
    </dgm:pt>
    <dgm:pt modelId="{251097E2-35EE-432B-B413-2D4BAB5DBCEF}" type="pres">
      <dgm:prSet presAssocID="{8C8BFBD7-F31B-445A-9EC0-662A1C06BD59}" presName="hierRoot1" presStyleCnt="0">
        <dgm:presLayoutVars>
          <dgm:hierBranch/>
        </dgm:presLayoutVars>
      </dgm:prSet>
      <dgm:spPr/>
    </dgm:pt>
    <dgm:pt modelId="{1C6CE695-8227-45FB-876D-D4992C3CAC0B}" type="pres">
      <dgm:prSet presAssocID="{8C8BFBD7-F31B-445A-9EC0-662A1C06BD59}" presName="rootComposite1" presStyleCnt="0"/>
      <dgm:spPr/>
    </dgm:pt>
    <dgm:pt modelId="{6C5A5684-879D-4354-AE74-919ABCDBE333}" type="pres">
      <dgm:prSet presAssocID="{8C8BFBD7-F31B-445A-9EC0-662A1C06BD59}" presName="rootText1" presStyleLbl="node0" presStyleIdx="0" presStyleCnt="1" custScaleX="150599" custScaleY="60181" custLinFactNeighborY="-95">
        <dgm:presLayoutVars>
          <dgm:chPref val="3"/>
        </dgm:presLayoutVars>
      </dgm:prSet>
      <dgm:spPr/>
      <dgm:t>
        <a:bodyPr/>
        <a:lstStyle/>
        <a:p>
          <a:endParaRPr lang="en-GB"/>
        </a:p>
      </dgm:t>
    </dgm:pt>
    <dgm:pt modelId="{4AE0E9AD-7598-448F-839B-50172BBE337F}" type="pres">
      <dgm:prSet presAssocID="{8C8BFBD7-F31B-445A-9EC0-662A1C06BD59}" presName="rootConnector1" presStyleLbl="node1" presStyleIdx="0" presStyleCnt="0"/>
      <dgm:spPr/>
      <dgm:t>
        <a:bodyPr/>
        <a:lstStyle/>
        <a:p>
          <a:endParaRPr lang="en-GB"/>
        </a:p>
      </dgm:t>
    </dgm:pt>
    <dgm:pt modelId="{C66EF9B7-BCAC-4B89-960E-48B843D2B7EB}" type="pres">
      <dgm:prSet presAssocID="{8C8BFBD7-F31B-445A-9EC0-662A1C06BD59}" presName="hierChild2" presStyleCnt="0"/>
      <dgm:spPr/>
    </dgm:pt>
    <dgm:pt modelId="{62A0FFCF-EAC4-4CA4-9644-843DD51C55CB}" type="pres">
      <dgm:prSet presAssocID="{B3ECFBBE-8868-4CF7-AD1D-BD786C29872E}" presName="Name35" presStyleLbl="parChTrans1D2" presStyleIdx="0" presStyleCnt="3"/>
      <dgm:spPr/>
      <dgm:t>
        <a:bodyPr/>
        <a:lstStyle/>
        <a:p>
          <a:endParaRPr lang="en-GB"/>
        </a:p>
      </dgm:t>
    </dgm:pt>
    <dgm:pt modelId="{EA86461B-EC5C-4DB4-8F65-1950EF7B8EC4}" type="pres">
      <dgm:prSet presAssocID="{79678D39-795B-47A4-B324-BCC7A043B7DF}" presName="hierRoot2" presStyleCnt="0">
        <dgm:presLayoutVars>
          <dgm:hierBranch val="init"/>
        </dgm:presLayoutVars>
      </dgm:prSet>
      <dgm:spPr/>
    </dgm:pt>
    <dgm:pt modelId="{4BA7A287-1F8E-4E26-9BE6-CFBFA23A6114}" type="pres">
      <dgm:prSet presAssocID="{79678D39-795B-47A4-B324-BCC7A043B7DF}" presName="rootComposite" presStyleCnt="0"/>
      <dgm:spPr/>
    </dgm:pt>
    <dgm:pt modelId="{23666D7C-6008-4B7F-A593-FFDEC5817652}" type="pres">
      <dgm:prSet presAssocID="{79678D39-795B-47A4-B324-BCC7A043B7DF}" presName="rootText" presStyleLbl="node2" presStyleIdx="0" presStyleCnt="2" custScaleX="76506" custScaleY="94074" custLinFactNeighborX="-95753" custLinFactNeighborY="57">
        <dgm:presLayoutVars>
          <dgm:chPref val="3"/>
        </dgm:presLayoutVars>
      </dgm:prSet>
      <dgm:spPr/>
      <dgm:t>
        <a:bodyPr/>
        <a:lstStyle/>
        <a:p>
          <a:endParaRPr lang="en-GB"/>
        </a:p>
      </dgm:t>
    </dgm:pt>
    <dgm:pt modelId="{652C70B0-C125-4E1D-BB88-3B2F0249C618}" type="pres">
      <dgm:prSet presAssocID="{79678D39-795B-47A4-B324-BCC7A043B7DF}" presName="rootConnector" presStyleLbl="node2" presStyleIdx="0" presStyleCnt="2"/>
      <dgm:spPr/>
      <dgm:t>
        <a:bodyPr/>
        <a:lstStyle/>
        <a:p>
          <a:endParaRPr lang="en-GB"/>
        </a:p>
      </dgm:t>
    </dgm:pt>
    <dgm:pt modelId="{69104207-399C-46F1-B588-B3B29F377FF8}" type="pres">
      <dgm:prSet presAssocID="{79678D39-795B-47A4-B324-BCC7A043B7DF}" presName="hierChild4" presStyleCnt="0"/>
      <dgm:spPr/>
    </dgm:pt>
    <dgm:pt modelId="{399C42C6-76C3-429D-983D-A852730A8918}" type="pres">
      <dgm:prSet presAssocID="{79678D39-795B-47A4-B324-BCC7A043B7DF}" presName="hierChild5" presStyleCnt="0"/>
      <dgm:spPr/>
    </dgm:pt>
    <dgm:pt modelId="{61848A08-3F2E-4A48-A929-594EF610C2B9}" type="pres">
      <dgm:prSet presAssocID="{43E3CB1B-9630-40E4-9A23-680954F04862}" presName="Name35" presStyleLbl="parChTrans1D2" presStyleIdx="1" presStyleCnt="3"/>
      <dgm:spPr/>
      <dgm:t>
        <a:bodyPr/>
        <a:lstStyle/>
        <a:p>
          <a:endParaRPr lang="en-GB"/>
        </a:p>
      </dgm:t>
    </dgm:pt>
    <dgm:pt modelId="{4D7859E4-693D-40DC-B109-00A506D7A620}" type="pres">
      <dgm:prSet presAssocID="{A735271A-7A05-4959-BA8B-BF43EF0979D3}" presName="hierRoot2" presStyleCnt="0">
        <dgm:presLayoutVars>
          <dgm:hierBranch val="init"/>
        </dgm:presLayoutVars>
      </dgm:prSet>
      <dgm:spPr/>
    </dgm:pt>
    <dgm:pt modelId="{FCD30982-092C-472B-8167-8B86670CEA8D}" type="pres">
      <dgm:prSet presAssocID="{A735271A-7A05-4959-BA8B-BF43EF0979D3}" presName="rootComposite" presStyleCnt="0"/>
      <dgm:spPr/>
    </dgm:pt>
    <dgm:pt modelId="{C26C62E4-5C8D-487C-BDA6-DF8C0ABB2C50}" type="pres">
      <dgm:prSet presAssocID="{A735271A-7A05-4959-BA8B-BF43EF0979D3}" presName="rootText" presStyleLbl="node2" presStyleIdx="1" presStyleCnt="2" custScaleX="118390" custScaleY="91866" custLinFactX="1173" custLinFactNeighborX="100000" custLinFactNeighborY="57">
        <dgm:presLayoutVars>
          <dgm:chPref val="3"/>
        </dgm:presLayoutVars>
      </dgm:prSet>
      <dgm:spPr/>
      <dgm:t>
        <a:bodyPr/>
        <a:lstStyle/>
        <a:p>
          <a:endParaRPr lang="en-GB"/>
        </a:p>
      </dgm:t>
    </dgm:pt>
    <dgm:pt modelId="{BA5AA504-5E95-4E6B-9CA6-D4A9A6B116AD}" type="pres">
      <dgm:prSet presAssocID="{A735271A-7A05-4959-BA8B-BF43EF0979D3}" presName="rootConnector" presStyleLbl="node2" presStyleIdx="1" presStyleCnt="2"/>
      <dgm:spPr/>
      <dgm:t>
        <a:bodyPr/>
        <a:lstStyle/>
        <a:p>
          <a:endParaRPr lang="en-GB"/>
        </a:p>
      </dgm:t>
    </dgm:pt>
    <dgm:pt modelId="{A1DA9302-3423-43B9-B81B-69395539778D}" type="pres">
      <dgm:prSet presAssocID="{A735271A-7A05-4959-BA8B-BF43EF0979D3}" presName="hierChild4" presStyleCnt="0"/>
      <dgm:spPr/>
    </dgm:pt>
    <dgm:pt modelId="{14FB5A53-A6D1-42DD-BF64-E28A48A5CE94}" type="pres">
      <dgm:prSet presAssocID="{A735271A-7A05-4959-BA8B-BF43EF0979D3}" presName="hierChild5" presStyleCnt="0"/>
      <dgm:spPr/>
    </dgm:pt>
    <dgm:pt modelId="{0446044A-FC10-498F-8DC8-7987C6C3BA1A}" type="pres">
      <dgm:prSet presAssocID="{8C8BFBD7-F31B-445A-9EC0-662A1C06BD59}" presName="hierChild3" presStyleCnt="0"/>
      <dgm:spPr/>
    </dgm:pt>
    <dgm:pt modelId="{74CFC50E-D7E9-4BBD-AE84-432ACD50B703}" type="pres">
      <dgm:prSet presAssocID="{94E0D970-529E-4D04-99F0-B586C3E22FD2}" presName="Name111" presStyleLbl="parChTrans1D2" presStyleIdx="2" presStyleCnt="3"/>
      <dgm:spPr/>
      <dgm:t>
        <a:bodyPr/>
        <a:lstStyle/>
        <a:p>
          <a:endParaRPr lang="en-GB"/>
        </a:p>
      </dgm:t>
    </dgm:pt>
    <dgm:pt modelId="{5F01ABB5-2096-4E0B-811B-1F3E48FC2624}" type="pres">
      <dgm:prSet presAssocID="{E2D9075D-EFEB-41D5-8FAA-931DA8EBAC97}" presName="hierRoot3" presStyleCnt="0">
        <dgm:presLayoutVars>
          <dgm:hierBranch val="init"/>
        </dgm:presLayoutVars>
      </dgm:prSet>
      <dgm:spPr/>
    </dgm:pt>
    <dgm:pt modelId="{64938CEC-B900-44B0-BDC6-83E28C5638E6}" type="pres">
      <dgm:prSet presAssocID="{E2D9075D-EFEB-41D5-8FAA-931DA8EBAC97}" presName="rootComposite3" presStyleCnt="0"/>
      <dgm:spPr/>
    </dgm:pt>
    <dgm:pt modelId="{12CB434A-17B8-4CF8-9F71-1623A7DBFC9F}" type="pres">
      <dgm:prSet presAssocID="{E2D9075D-EFEB-41D5-8FAA-931DA8EBAC97}" presName="rootText3" presStyleLbl="asst1" presStyleIdx="0" presStyleCnt="1" custScaleX="77132" custScaleY="55461" custLinFactNeighborX="48543" custLinFactNeighborY="0">
        <dgm:presLayoutVars>
          <dgm:chPref val="3"/>
        </dgm:presLayoutVars>
      </dgm:prSet>
      <dgm:spPr/>
      <dgm:t>
        <a:bodyPr/>
        <a:lstStyle/>
        <a:p>
          <a:endParaRPr lang="en-GB"/>
        </a:p>
      </dgm:t>
    </dgm:pt>
    <dgm:pt modelId="{2F9D65AF-7C32-4958-9D5D-0ED88FE173AD}" type="pres">
      <dgm:prSet presAssocID="{E2D9075D-EFEB-41D5-8FAA-931DA8EBAC97}" presName="rootConnector3" presStyleLbl="asst1" presStyleIdx="0" presStyleCnt="1"/>
      <dgm:spPr/>
      <dgm:t>
        <a:bodyPr/>
        <a:lstStyle/>
        <a:p>
          <a:endParaRPr lang="en-GB"/>
        </a:p>
      </dgm:t>
    </dgm:pt>
    <dgm:pt modelId="{CBE7E849-8667-451E-98D2-E870F8A2C6FF}" type="pres">
      <dgm:prSet presAssocID="{E2D9075D-EFEB-41D5-8FAA-931DA8EBAC97}" presName="hierChild6" presStyleCnt="0"/>
      <dgm:spPr/>
    </dgm:pt>
    <dgm:pt modelId="{987F6BCA-D3B3-411E-B372-C1A31F861A3A}" type="pres">
      <dgm:prSet presAssocID="{E2D9075D-EFEB-41D5-8FAA-931DA8EBAC97}" presName="hierChild7" presStyleCnt="0"/>
      <dgm:spPr/>
    </dgm:pt>
  </dgm:ptLst>
  <dgm:cxnLst>
    <dgm:cxn modelId="{F1C5BD19-48AB-8B44-9CE7-217D0912F92B}" type="presOf" srcId="{A735271A-7A05-4959-BA8B-BF43EF0979D3}" destId="{BA5AA504-5E95-4E6B-9CA6-D4A9A6B116AD}" srcOrd="1" destOrd="0" presId="urn:microsoft.com/office/officeart/2005/8/layout/orgChart1"/>
    <dgm:cxn modelId="{EF65AB92-AFEA-2249-BC75-7CCFDB3544CC}" type="presOf" srcId="{A735271A-7A05-4959-BA8B-BF43EF0979D3}" destId="{C26C62E4-5C8D-487C-BDA6-DF8C0ABB2C50}" srcOrd="0" destOrd="0" presId="urn:microsoft.com/office/officeart/2005/8/layout/orgChart1"/>
    <dgm:cxn modelId="{462B06FC-28B1-CB45-B582-5A2C0C8D9624}" type="presOf" srcId="{79678D39-795B-47A4-B324-BCC7A043B7DF}" destId="{23666D7C-6008-4B7F-A593-FFDEC5817652}" srcOrd="0" destOrd="0" presId="urn:microsoft.com/office/officeart/2005/8/layout/orgChart1"/>
    <dgm:cxn modelId="{1FA9AE63-8567-4951-9837-7F77F0FBF675}" type="presOf" srcId="{43E3CB1B-9630-40E4-9A23-680954F04862}" destId="{61848A08-3F2E-4A48-A929-594EF610C2B9}" srcOrd="0" destOrd="0" presId="urn:microsoft.com/office/officeart/2005/8/layout/orgChart1"/>
    <dgm:cxn modelId="{B3F53577-248F-EC40-8EF0-B4011178330F}" type="presOf" srcId="{94E0D970-529E-4D04-99F0-B586C3E22FD2}" destId="{74CFC50E-D7E9-4BBD-AE84-432ACD50B703}" srcOrd="0" destOrd="0" presId="urn:microsoft.com/office/officeart/2005/8/layout/orgChart1"/>
    <dgm:cxn modelId="{F43069B5-B9CD-9F42-ACA2-42BA452F48C2}" type="presOf" srcId="{8C8BFBD7-F31B-445A-9EC0-662A1C06BD59}" destId="{6C5A5684-879D-4354-AE74-919ABCDBE333}" srcOrd="0" destOrd="0" presId="urn:microsoft.com/office/officeart/2005/8/layout/orgChart1"/>
    <dgm:cxn modelId="{79A12333-34D0-304F-B260-0483BA915628}" type="presOf" srcId="{E2D9075D-EFEB-41D5-8FAA-931DA8EBAC97}" destId="{2F9D65AF-7C32-4958-9D5D-0ED88FE173AD}" srcOrd="1" destOrd="0" presId="urn:microsoft.com/office/officeart/2005/8/layout/orgChart1"/>
    <dgm:cxn modelId="{25AA42ED-5872-1146-A89E-DB5F8972D237}" type="presOf" srcId="{8C8BFBD7-F31B-445A-9EC0-662A1C06BD59}" destId="{4AE0E9AD-7598-448F-839B-50172BBE337F}" srcOrd="1" destOrd="0" presId="urn:microsoft.com/office/officeart/2005/8/layout/orgChart1"/>
    <dgm:cxn modelId="{0623235A-6253-4BBE-900D-91322A925C77}" srcId="{8C8BFBD7-F31B-445A-9EC0-662A1C06BD59}" destId="{79678D39-795B-47A4-B324-BCC7A043B7DF}" srcOrd="1" destOrd="0" parTransId="{B3ECFBBE-8868-4CF7-AD1D-BD786C29872E}" sibTransId="{4CF90FB0-C8DE-4A8A-82CC-E592EE960081}"/>
    <dgm:cxn modelId="{48F041FA-2E59-4ECD-AF1F-8B10E9391F4B}" srcId="{8C8BFBD7-F31B-445A-9EC0-662A1C06BD59}" destId="{A735271A-7A05-4959-BA8B-BF43EF0979D3}" srcOrd="2" destOrd="0" parTransId="{43E3CB1B-9630-40E4-9A23-680954F04862}" sibTransId="{5F2C3FA8-59AE-4D91-8C05-8FDC1C4BE9A7}"/>
    <dgm:cxn modelId="{4BA53A6A-20CC-45F4-89C5-E56C3B0F8FF8}" srcId="{8C8BFBD7-F31B-445A-9EC0-662A1C06BD59}" destId="{E2D9075D-EFEB-41D5-8FAA-931DA8EBAC97}" srcOrd="0" destOrd="0" parTransId="{94E0D970-529E-4D04-99F0-B586C3E22FD2}" sibTransId="{0C13C270-D7A5-4978-B392-60E244DA4BA8}"/>
    <dgm:cxn modelId="{476700FB-7664-4ED3-A047-6BC563D464C6}" srcId="{AEAFB7F0-2177-45D9-AB9B-12C096F0B2B7}" destId="{8C8BFBD7-F31B-445A-9EC0-662A1C06BD59}" srcOrd="0" destOrd="0" parTransId="{8987A1DF-3811-47F3-9507-5F11C5F99F54}" sibTransId="{AE4BCD76-B890-434A-AF32-76F525CE451D}"/>
    <dgm:cxn modelId="{81F0A520-00A5-434A-A811-A7DDF5CB14ED}" type="presOf" srcId="{B3ECFBBE-8868-4CF7-AD1D-BD786C29872E}" destId="{62A0FFCF-EAC4-4CA4-9644-843DD51C55CB}" srcOrd="0" destOrd="0" presId="urn:microsoft.com/office/officeart/2005/8/layout/orgChart1"/>
    <dgm:cxn modelId="{1C3ABBEC-18B9-3E4F-9E8D-904ADCE5572C}" type="presOf" srcId="{AEAFB7F0-2177-45D9-AB9B-12C096F0B2B7}" destId="{794F6C62-2AA2-45A7-8122-2F9B28AB070D}" srcOrd="0" destOrd="0" presId="urn:microsoft.com/office/officeart/2005/8/layout/orgChart1"/>
    <dgm:cxn modelId="{52AFF50A-A068-5D4D-8A07-0634DC33ADC0}" type="presOf" srcId="{E2D9075D-EFEB-41D5-8FAA-931DA8EBAC97}" destId="{12CB434A-17B8-4CF8-9F71-1623A7DBFC9F}" srcOrd="0" destOrd="0" presId="urn:microsoft.com/office/officeart/2005/8/layout/orgChart1"/>
    <dgm:cxn modelId="{8CDDB64B-143B-9E40-B0E8-4D0C73CA73A2}" type="presOf" srcId="{79678D39-795B-47A4-B324-BCC7A043B7DF}" destId="{652C70B0-C125-4E1D-BB88-3B2F0249C618}" srcOrd="1" destOrd="0" presId="urn:microsoft.com/office/officeart/2005/8/layout/orgChart1"/>
    <dgm:cxn modelId="{64A0D535-38DC-6041-A7F8-0F89786BC22F}" type="presParOf" srcId="{794F6C62-2AA2-45A7-8122-2F9B28AB070D}" destId="{251097E2-35EE-432B-B413-2D4BAB5DBCEF}" srcOrd="0" destOrd="0" presId="urn:microsoft.com/office/officeart/2005/8/layout/orgChart1"/>
    <dgm:cxn modelId="{F8AEC9A9-57BD-584C-8017-DB5B75FB1141}" type="presParOf" srcId="{251097E2-35EE-432B-B413-2D4BAB5DBCEF}" destId="{1C6CE695-8227-45FB-876D-D4992C3CAC0B}" srcOrd="0" destOrd="0" presId="urn:microsoft.com/office/officeart/2005/8/layout/orgChart1"/>
    <dgm:cxn modelId="{374BE20B-7B32-FB4C-9959-4DD7D506E83C}" type="presParOf" srcId="{1C6CE695-8227-45FB-876D-D4992C3CAC0B}" destId="{6C5A5684-879D-4354-AE74-919ABCDBE333}" srcOrd="0" destOrd="0" presId="urn:microsoft.com/office/officeart/2005/8/layout/orgChart1"/>
    <dgm:cxn modelId="{CE81C999-1EA2-8941-A66D-47813C3FD075}" type="presParOf" srcId="{1C6CE695-8227-45FB-876D-D4992C3CAC0B}" destId="{4AE0E9AD-7598-448F-839B-50172BBE337F}" srcOrd="1" destOrd="0" presId="urn:microsoft.com/office/officeart/2005/8/layout/orgChart1"/>
    <dgm:cxn modelId="{9B1B790D-270F-7B49-808A-D007899F147B}" type="presParOf" srcId="{251097E2-35EE-432B-B413-2D4BAB5DBCEF}" destId="{C66EF9B7-BCAC-4B89-960E-48B843D2B7EB}" srcOrd="1" destOrd="0" presId="urn:microsoft.com/office/officeart/2005/8/layout/orgChart1"/>
    <dgm:cxn modelId="{5C648BB6-1008-4484-A4F1-5C73C5F911AC}" type="presParOf" srcId="{C66EF9B7-BCAC-4B89-960E-48B843D2B7EB}" destId="{62A0FFCF-EAC4-4CA4-9644-843DD51C55CB}" srcOrd="0" destOrd="0" presId="urn:microsoft.com/office/officeart/2005/8/layout/orgChart1"/>
    <dgm:cxn modelId="{14EA694B-217C-F344-A7BE-654A98ECD07F}" type="presParOf" srcId="{C66EF9B7-BCAC-4B89-960E-48B843D2B7EB}" destId="{EA86461B-EC5C-4DB4-8F65-1950EF7B8EC4}" srcOrd="1" destOrd="0" presId="urn:microsoft.com/office/officeart/2005/8/layout/orgChart1"/>
    <dgm:cxn modelId="{E52770DD-CEC8-E048-A83D-19F8F772E9A0}" type="presParOf" srcId="{EA86461B-EC5C-4DB4-8F65-1950EF7B8EC4}" destId="{4BA7A287-1F8E-4E26-9BE6-CFBFA23A6114}" srcOrd="0" destOrd="0" presId="urn:microsoft.com/office/officeart/2005/8/layout/orgChart1"/>
    <dgm:cxn modelId="{77A603BC-006F-3642-8E7D-537FBD6C7E4D}" type="presParOf" srcId="{4BA7A287-1F8E-4E26-9BE6-CFBFA23A6114}" destId="{23666D7C-6008-4B7F-A593-FFDEC5817652}" srcOrd="0" destOrd="0" presId="urn:microsoft.com/office/officeart/2005/8/layout/orgChart1"/>
    <dgm:cxn modelId="{D5F444D2-62E1-1749-8FF2-D3DC6C5A8CAC}" type="presParOf" srcId="{4BA7A287-1F8E-4E26-9BE6-CFBFA23A6114}" destId="{652C70B0-C125-4E1D-BB88-3B2F0249C618}" srcOrd="1" destOrd="0" presId="urn:microsoft.com/office/officeart/2005/8/layout/orgChart1"/>
    <dgm:cxn modelId="{56D638A7-5F18-5041-8105-0D3B507BB7B8}" type="presParOf" srcId="{EA86461B-EC5C-4DB4-8F65-1950EF7B8EC4}" destId="{69104207-399C-46F1-B588-B3B29F377FF8}" srcOrd="1" destOrd="0" presId="urn:microsoft.com/office/officeart/2005/8/layout/orgChart1"/>
    <dgm:cxn modelId="{A8C2CDB5-B147-8840-943E-086E4B69F48F}" type="presParOf" srcId="{EA86461B-EC5C-4DB4-8F65-1950EF7B8EC4}" destId="{399C42C6-76C3-429D-983D-A852730A8918}" srcOrd="2" destOrd="0" presId="urn:microsoft.com/office/officeart/2005/8/layout/orgChart1"/>
    <dgm:cxn modelId="{0B7DD721-2B0B-4C8A-91DE-FB8E6A6EF566}" type="presParOf" srcId="{C66EF9B7-BCAC-4B89-960E-48B843D2B7EB}" destId="{61848A08-3F2E-4A48-A929-594EF610C2B9}" srcOrd="2" destOrd="0" presId="urn:microsoft.com/office/officeart/2005/8/layout/orgChart1"/>
    <dgm:cxn modelId="{E23F0157-B4FC-1948-BF31-2710F24FAFEA}" type="presParOf" srcId="{C66EF9B7-BCAC-4B89-960E-48B843D2B7EB}" destId="{4D7859E4-693D-40DC-B109-00A506D7A620}" srcOrd="3" destOrd="0" presId="urn:microsoft.com/office/officeart/2005/8/layout/orgChart1"/>
    <dgm:cxn modelId="{FB7EB051-21F3-2E4B-AE45-12EB6ADAD9D7}" type="presParOf" srcId="{4D7859E4-693D-40DC-B109-00A506D7A620}" destId="{FCD30982-092C-472B-8167-8B86670CEA8D}" srcOrd="0" destOrd="0" presId="urn:microsoft.com/office/officeart/2005/8/layout/orgChart1"/>
    <dgm:cxn modelId="{C7DA15D7-41D0-E841-8122-E9732D1F1608}" type="presParOf" srcId="{FCD30982-092C-472B-8167-8B86670CEA8D}" destId="{C26C62E4-5C8D-487C-BDA6-DF8C0ABB2C50}" srcOrd="0" destOrd="0" presId="urn:microsoft.com/office/officeart/2005/8/layout/orgChart1"/>
    <dgm:cxn modelId="{28D74317-3C0C-044D-8D4D-39693F356AC1}" type="presParOf" srcId="{FCD30982-092C-472B-8167-8B86670CEA8D}" destId="{BA5AA504-5E95-4E6B-9CA6-D4A9A6B116AD}" srcOrd="1" destOrd="0" presId="urn:microsoft.com/office/officeart/2005/8/layout/orgChart1"/>
    <dgm:cxn modelId="{4ABE67FC-1506-714A-8882-3AD3EA266F0E}" type="presParOf" srcId="{4D7859E4-693D-40DC-B109-00A506D7A620}" destId="{A1DA9302-3423-43B9-B81B-69395539778D}" srcOrd="1" destOrd="0" presId="urn:microsoft.com/office/officeart/2005/8/layout/orgChart1"/>
    <dgm:cxn modelId="{EAC3AD1C-1D5C-C046-872C-BFE39350FE99}" type="presParOf" srcId="{4D7859E4-693D-40DC-B109-00A506D7A620}" destId="{14FB5A53-A6D1-42DD-BF64-E28A48A5CE94}" srcOrd="2" destOrd="0" presId="urn:microsoft.com/office/officeart/2005/8/layout/orgChart1"/>
    <dgm:cxn modelId="{D2AF0447-962F-C348-A257-04A164FFA6DD}" type="presParOf" srcId="{251097E2-35EE-432B-B413-2D4BAB5DBCEF}" destId="{0446044A-FC10-498F-8DC8-7987C6C3BA1A}" srcOrd="2" destOrd="0" presId="urn:microsoft.com/office/officeart/2005/8/layout/orgChart1"/>
    <dgm:cxn modelId="{5E568653-9974-3346-B407-E1C147C7C8EB}" type="presParOf" srcId="{0446044A-FC10-498F-8DC8-7987C6C3BA1A}" destId="{74CFC50E-D7E9-4BBD-AE84-432ACD50B703}" srcOrd="0" destOrd="0" presId="urn:microsoft.com/office/officeart/2005/8/layout/orgChart1"/>
    <dgm:cxn modelId="{744A5511-9168-0546-882C-0066D1149DBF}" type="presParOf" srcId="{0446044A-FC10-498F-8DC8-7987C6C3BA1A}" destId="{5F01ABB5-2096-4E0B-811B-1F3E48FC2624}" srcOrd="1" destOrd="0" presId="urn:microsoft.com/office/officeart/2005/8/layout/orgChart1"/>
    <dgm:cxn modelId="{DB29664C-031F-264C-B186-89022D4A03D1}" type="presParOf" srcId="{5F01ABB5-2096-4E0B-811B-1F3E48FC2624}" destId="{64938CEC-B900-44B0-BDC6-83E28C5638E6}" srcOrd="0" destOrd="0" presId="urn:microsoft.com/office/officeart/2005/8/layout/orgChart1"/>
    <dgm:cxn modelId="{FFE05D24-5057-7C45-AB75-7D2103F78735}" type="presParOf" srcId="{64938CEC-B900-44B0-BDC6-83E28C5638E6}" destId="{12CB434A-17B8-4CF8-9F71-1623A7DBFC9F}" srcOrd="0" destOrd="0" presId="urn:microsoft.com/office/officeart/2005/8/layout/orgChart1"/>
    <dgm:cxn modelId="{3CFC8F58-2F05-A94A-A631-D4847669D2BE}" type="presParOf" srcId="{64938CEC-B900-44B0-BDC6-83E28C5638E6}" destId="{2F9D65AF-7C32-4958-9D5D-0ED88FE173AD}" srcOrd="1" destOrd="0" presId="urn:microsoft.com/office/officeart/2005/8/layout/orgChart1"/>
    <dgm:cxn modelId="{34B78E83-7947-6642-B06F-7E820D320FA9}" type="presParOf" srcId="{5F01ABB5-2096-4E0B-811B-1F3E48FC2624}" destId="{CBE7E849-8667-451E-98D2-E870F8A2C6FF}" srcOrd="1" destOrd="0" presId="urn:microsoft.com/office/officeart/2005/8/layout/orgChart1"/>
    <dgm:cxn modelId="{EEF8C9E7-CDC0-B646-8AD8-F9FB8FD7FFB3}" type="presParOf" srcId="{5F01ABB5-2096-4E0B-811B-1F3E48FC2624}" destId="{987F6BCA-D3B3-411E-B372-C1A31F861A3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EAFB7F0-2177-45D9-AB9B-12C096F0B2B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8C8BFBD7-F31B-445A-9EC0-662A1C06BD59}">
      <dgm:prSet phldrT="[Text]" custT="1"/>
      <dgm:spPr/>
      <dgm:t>
        <a:bodyPr/>
        <a:lstStyle/>
        <a:p>
          <a:r>
            <a:rPr lang="en-GB" sz="1200"/>
            <a:t>Executive Board</a:t>
          </a:r>
        </a:p>
      </dgm:t>
    </dgm:pt>
    <dgm:pt modelId="{8987A1DF-3811-47F3-9507-5F11C5F99F54}" type="parTrans" cxnId="{476700FB-7664-4ED3-A047-6BC563D464C6}">
      <dgm:prSet/>
      <dgm:spPr/>
      <dgm:t>
        <a:bodyPr/>
        <a:lstStyle/>
        <a:p>
          <a:endParaRPr lang="en-GB"/>
        </a:p>
      </dgm:t>
    </dgm:pt>
    <dgm:pt modelId="{AE4BCD76-B890-434A-AF32-76F525CE451D}" type="sibTrans" cxnId="{476700FB-7664-4ED3-A047-6BC563D464C6}">
      <dgm:prSet/>
      <dgm:spPr/>
      <dgm:t>
        <a:bodyPr/>
        <a:lstStyle/>
        <a:p>
          <a:endParaRPr lang="en-GB"/>
        </a:p>
      </dgm:t>
    </dgm:pt>
    <dgm:pt modelId="{79678D39-795B-47A4-B324-BCC7A043B7DF}">
      <dgm:prSet phldrT="[Text]" custT="1"/>
      <dgm:spPr/>
      <dgm:t>
        <a:bodyPr/>
        <a:lstStyle/>
        <a:p>
          <a:r>
            <a:rPr lang="en-GB" sz="1200"/>
            <a:t>Finance</a:t>
          </a:r>
        </a:p>
      </dgm:t>
    </dgm:pt>
    <dgm:pt modelId="{B3ECFBBE-8868-4CF7-AD1D-BD786C29872E}" type="parTrans" cxnId="{0623235A-6253-4BBE-900D-91322A925C77}">
      <dgm:prSet/>
      <dgm:spPr/>
      <dgm:t>
        <a:bodyPr/>
        <a:lstStyle/>
        <a:p>
          <a:endParaRPr lang="en-GB"/>
        </a:p>
      </dgm:t>
    </dgm:pt>
    <dgm:pt modelId="{4CF90FB0-C8DE-4A8A-82CC-E592EE960081}" type="sibTrans" cxnId="{0623235A-6253-4BBE-900D-91322A925C77}">
      <dgm:prSet/>
      <dgm:spPr/>
      <dgm:t>
        <a:bodyPr/>
        <a:lstStyle/>
        <a:p>
          <a:endParaRPr lang="en-GB"/>
        </a:p>
      </dgm:t>
    </dgm:pt>
    <dgm:pt modelId="{A735271A-7A05-4959-BA8B-BF43EF0979D3}">
      <dgm:prSet phldrT="[Text]" custT="1"/>
      <dgm:spPr/>
      <dgm:t>
        <a:bodyPr/>
        <a:lstStyle/>
        <a:p>
          <a:r>
            <a:rPr lang="en-GB" sz="1200"/>
            <a:t>Governance</a:t>
          </a:r>
        </a:p>
      </dgm:t>
    </dgm:pt>
    <dgm:pt modelId="{43E3CB1B-9630-40E4-9A23-680954F04862}" type="parTrans" cxnId="{48F041FA-2E59-4ECD-AF1F-8B10E9391F4B}">
      <dgm:prSet/>
      <dgm:spPr/>
      <dgm:t>
        <a:bodyPr/>
        <a:lstStyle/>
        <a:p>
          <a:endParaRPr lang="en-GB"/>
        </a:p>
      </dgm:t>
    </dgm:pt>
    <dgm:pt modelId="{5F2C3FA8-59AE-4D91-8C05-8FDC1C4BE9A7}" type="sibTrans" cxnId="{48F041FA-2E59-4ECD-AF1F-8B10E9391F4B}">
      <dgm:prSet/>
      <dgm:spPr/>
      <dgm:t>
        <a:bodyPr/>
        <a:lstStyle/>
        <a:p>
          <a:endParaRPr lang="en-GB"/>
        </a:p>
      </dgm:t>
    </dgm:pt>
    <dgm:pt modelId="{794F6C62-2AA2-45A7-8122-2F9B28AB070D}" type="pres">
      <dgm:prSet presAssocID="{AEAFB7F0-2177-45D9-AB9B-12C096F0B2B7}" presName="hierChild1" presStyleCnt="0">
        <dgm:presLayoutVars>
          <dgm:orgChart val="1"/>
          <dgm:chPref val="1"/>
          <dgm:dir/>
          <dgm:animOne val="branch"/>
          <dgm:animLvl val="lvl"/>
          <dgm:resizeHandles/>
        </dgm:presLayoutVars>
      </dgm:prSet>
      <dgm:spPr/>
      <dgm:t>
        <a:bodyPr/>
        <a:lstStyle/>
        <a:p>
          <a:endParaRPr lang="en-GB"/>
        </a:p>
      </dgm:t>
    </dgm:pt>
    <dgm:pt modelId="{251097E2-35EE-432B-B413-2D4BAB5DBCEF}" type="pres">
      <dgm:prSet presAssocID="{8C8BFBD7-F31B-445A-9EC0-662A1C06BD59}" presName="hierRoot1" presStyleCnt="0">
        <dgm:presLayoutVars>
          <dgm:hierBranch val="init"/>
        </dgm:presLayoutVars>
      </dgm:prSet>
      <dgm:spPr/>
    </dgm:pt>
    <dgm:pt modelId="{1C6CE695-8227-45FB-876D-D4992C3CAC0B}" type="pres">
      <dgm:prSet presAssocID="{8C8BFBD7-F31B-445A-9EC0-662A1C06BD59}" presName="rootComposite1" presStyleCnt="0"/>
      <dgm:spPr/>
    </dgm:pt>
    <dgm:pt modelId="{6C5A5684-879D-4354-AE74-919ABCDBE333}" type="pres">
      <dgm:prSet presAssocID="{8C8BFBD7-F31B-445A-9EC0-662A1C06BD59}" presName="rootText1" presStyleLbl="node0" presStyleIdx="0" presStyleCnt="1" custScaleX="51644" custScaleY="28830">
        <dgm:presLayoutVars>
          <dgm:chPref val="3"/>
        </dgm:presLayoutVars>
      </dgm:prSet>
      <dgm:spPr/>
      <dgm:t>
        <a:bodyPr/>
        <a:lstStyle/>
        <a:p>
          <a:endParaRPr lang="en-GB"/>
        </a:p>
      </dgm:t>
    </dgm:pt>
    <dgm:pt modelId="{4AE0E9AD-7598-448F-839B-50172BBE337F}" type="pres">
      <dgm:prSet presAssocID="{8C8BFBD7-F31B-445A-9EC0-662A1C06BD59}" presName="rootConnector1" presStyleLbl="node1" presStyleIdx="0" presStyleCnt="0"/>
      <dgm:spPr/>
      <dgm:t>
        <a:bodyPr/>
        <a:lstStyle/>
        <a:p>
          <a:endParaRPr lang="en-GB"/>
        </a:p>
      </dgm:t>
    </dgm:pt>
    <dgm:pt modelId="{C66EF9B7-BCAC-4B89-960E-48B843D2B7EB}" type="pres">
      <dgm:prSet presAssocID="{8C8BFBD7-F31B-445A-9EC0-662A1C06BD59}" presName="hierChild2" presStyleCnt="0"/>
      <dgm:spPr/>
    </dgm:pt>
    <dgm:pt modelId="{B8401855-868F-4D0F-BE12-42ED9162F7E3}" type="pres">
      <dgm:prSet presAssocID="{B3ECFBBE-8868-4CF7-AD1D-BD786C29872E}" presName="Name37" presStyleLbl="parChTrans1D2" presStyleIdx="0" presStyleCnt="2"/>
      <dgm:spPr/>
      <dgm:t>
        <a:bodyPr/>
        <a:lstStyle/>
        <a:p>
          <a:endParaRPr lang="en-GB"/>
        </a:p>
      </dgm:t>
    </dgm:pt>
    <dgm:pt modelId="{EA86461B-EC5C-4DB4-8F65-1950EF7B8EC4}" type="pres">
      <dgm:prSet presAssocID="{79678D39-795B-47A4-B324-BCC7A043B7DF}" presName="hierRoot2" presStyleCnt="0">
        <dgm:presLayoutVars>
          <dgm:hierBranch val="init"/>
        </dgm:presLayoutVars>
      </dgm:prSet>
      <dgm:spPr/>
    </dgm:pt>
    <dgm:pt modelId="{4BA7A287-1F8E-4E26-9BE6-CFBFA23A6114}" type="pres">
      <dgm:prSet presAssocID="{79678D39-795B-47A4-B324-BCC7A043B7DF}" presName="rootComposite" presStyleCnt="0"/>
      <dgm:spPr/>
    </dgm:pt>
    <dgm:pt modelId="{23666D7C-6008-4B7F-A593-FFDEC5817652}" type="pres">
      <dgm:prSet presAssocID="{79678D39-795B-47A4-B324-BCC7A043B7DF}" presName="rootText" presStyleLbl="node2" presStyleIdx="0" presStyleCnt="2" custScaleX="33204" custScaleY="17670" custLinFactNeighborX="-95753" custLinFactNeighborY="57">
        <dgm:presLayoutVars>
          <dgm:chPref val="3"/>
        </dgm:presLayoutVars>
      </dgm:prSet>
      <dgm:spPr/>
      <dgm:t>
        <a:bodyPr/>
        <a:lstStyle/>
        <a:p>
          <a:endParaRPr lang="en-GB"/>
        </a:p>
      </dgm:t>
    </dgm:pt>
    <dgm:pt modelId="{652C70B0-C125-4E1D-BB88-3B2F0249C618}" type="pres">
      <dgm:prSet presAssocID="{79678D39-795B-47A4-B324-BCC7A043B7DF}" presName="rootConnector" presStyleLbl="node2" presStyleIdx="0" presStyleCnt="2"/>
      <dgm:spPr/>
      <dgm:t>
        <a:bodyPr/>
        <a:lstStyle/>
        <a:p>
          <a:endParaRPr lang="en-GB"/>
        </a:p>
      </dgm:t>
    </dgm:pt>
    <dgm:pt modelId="{69104207-399C-46F1-B588-B3B29F377FF8}" type="pres">
      <dgm:prSet presAssocID="{79678D39-795B-47A4-B324-BCC7A043B7DF}" presName="hierChild4" presStyleCnt="0"/>
      <dgm:spPr/>
    </dgm:pt>
    <dgm:pt modelId="{399C42C6-76C3-429D-983D-A852730A8918}" type="pres">
      <dgm:prSet presAssocID="{79678D39-795B-47A4-B324-BCC7A043B7DF}" presName="hierChild5" presStyleCnt="0"/>
      <dgm:spPr/>
    </dgm:pt>
    <dgm:pt modelId="{82F37E94-613C-4911-8608-8E867C2DF14B}" type="pres">
      <dgm:prSet presAssocID="{43E3CB1B-9630-40E4-9A23-680954F04862}" presName="Name37" presStyleLbl="parChTrans1D2" presStyleIdx="1" presStyleCnt="2"/>
      <dgm:spPr/>
      <dgm:t>
        <a:bodyPr/>
        <a:lstStyle/>
        <a:p>
          <a:endParaRPr lang="en-GB"/>
        </a:p>
      </dgm:t>
    </dgm:pt>
    <dgm:pt modelId="{4D7859E4-693D-40DC-B109-00A506D7A620}" type="pres">
      <dgm:prSet presAssocID="{A735271A-7A05-4959-BA8B-BF43EF0979D3}" presName="hierRoot2" presStyleCnt="0">
        <dgm:presLayoutVars>
          <dgm:hierBranch val="init"/>
        </dgm:presLayoutVars>
      </dgm:prSet>
      <dgm:spPr/>
    </dgm:pt>
    <dgm:pt modelId="{FCD30982-092C-472B-8167-8B86670CEA8D}" type="pres">
      <dgm:prSet presAssocID="{A735271A-7A05-4959-BA8B-BF43EF0979D3}" presName="rootComposite" presStyleCnt="0"/>
      <dgm:spPr/>
    </dgm:pt>
    <dgm:pt modelId="{C26C62E4-5C8D-487C-BDA6-DF8C0ABB2C50}" type="pres">
      <dgm:prSet presAssocID="{A735271A-7A05-4959-BA8B-BF43EF0979D3}" presName="rootText" presStyleLbl="node2" presStyleIdx="1" presStyleCnt="2" custAng="0" custScaleX="28107" custScaleY="15281" custLinFactX="1173" custLinFactNeighborX="100000" custLinFactNeighborY="57">
        <dgm:presLayoutVars>
          <dgm:chPref val="3"/>
        </dgm:presLayoutVars>
      </dgm:prSet>
      <dgm:spPr/>
      <dgm:t>
        <a:bodyPr/>
        <a:lstStyle/>
        <a:p>
          <a:endParaRPr lang="en-GB"/>
        </a:p>
      </dgm:t>
    </dgm:pt>
    <dgm:pt modelId="{BA5AA504-5E95-4E6B-9CA6-D4A9A6B116AD}" type="pres">
      <dgm:prSet presAssocID="{A735271A-7A05-4959-BA8B-BF43EF0979D3}" presName="rootConnector" presStyleLbl="node2" presStyleIdx="1" presStyleCnt="2"/>
      <dgm:spPr/>
      <dgm:t>
        <a:bodyPr/>
        <a:lstStyle/>
        <a:p>
          <a:endParaRPr lang="en-GB"/>
        </a:p>
      </dgm:t>
    </dgm:pt>
    <dgm:pt modelId="{A1DA9302-3423-43B9-B81B-69395539778D}" type="pres">
      <dgm:prSet presAssocID="{A735271A-7A05-4959-BA8B-BF43EF0979D3}" presName="hierChild4" presStyleCnt="0"/>
      <dgm:spPr/>
    </dgm:pt>
    <dgm:pt modelId="{14FB5A53-A6D1-42DD-BF64-E28A48A5CE94}" type="pres">
      <dgm:prSet presAssocID="{A735271A-7A05-4959-BA8B-BF43EF0979D3}" presName="hierChild5" presStyleCnt="0"/>
      <dgm:spPr/>
    </dgm:pt>
    <dgm:pt modelId="{0446044A-FC10-498F-8DC8-7987C6C3BA1A}" type="pres">
      <dgm:prSet presAssocID="{8C8BFBD7-F31B-445A-9EC0-662A1C06BD59}" presName="hierChild3" presStyleCnt="0"/>
      <dgm:spPr/>
    </dgm:pt>
  </dgm:ptLst>
  <dgm:cxnLst>
    <dgm:cxn modelId="{476700FB-7664-4ED3-A047-6BC563D464C6}" srcId="{AEAFB7F0-2177-45D9-AB9B-12C096F0B2B7}" destId="{8C8BFBD7-F31B-445A-9EC0-662A1C06BD59}" srcOrd="0" destOrd="0" parTransId="{8987A1DF-3811-47F3-9507-5F11C5F99F54}" sibTransId="{AE4BCD76-B890-434A-AF32-76F525CE451D}"/>
    <dgm:cxn modelId="{1756528E-B9F1-5B43-B85E-27C60974987D}" type="presOf" srcId="{A735271A-7A05-4959-BA8B-BF43EF0979D3}" destId="{C26C62E4-5C8D-487C-BDA6-DF8C0ABB2C50}" srcOrd="0" destOrd="0" presId="urn:microsoft.com/office/officeart/2005/8/layout/orgChart1"/>
    <dgm:cxn modelId="{7EEFF4FB-2AB5-2C4E-AF60-18B97B18EEDF}" type="presOf" srcId="{A735271A-7A05-4959-BA8B-BF43EF0979D3}" destId="{BA5AA504-5E95-4E6B-9CA6-D4A9A6B116AD}" srcOrd="1" destOrd="0" presId="urn:microsoft.com/office/officeart/2005/8/layout/orgChart1"/>
    <dgm:cxn modelId="{90880C04-2F9B-124E-B2E1-1320335672FD}" type="presOf" srcId="{8C8BFBD7-F31B-445A-9EC0-662A1C06BD59}" destId="{6C5A5684-879D-4354-AE74-919ABCDBE333}" srcOrd="0" destOrd="0" presId="urn:microsoft.com/office/officeart/2005/8/layout/orgChart1"/>
    <dgm:cxn modelId="{668B861E-392E-0D44-B462-79EE3A2A9FD2}" type="presOf" srcId="{B3ECFBBE-8868-4CF7-AD1D-BD786C29872E}" destId="{B8401855-868F-4D0F-BE12-42ED9162F7E3}" srcOrd="0" destOrd="0" presId="urn:microsoft.com/office/officeart/2005/8/layout/orgChart1"/>
    <dgm:cxn modelId="{FAFE3373-A5A0-2248-84DE-09A89DECE9BD}" type="presOf" srcId="{79678D39-795B-47A4-B324-BCC7A043B7DF}" destId="{23666D7C-6008-4B7F-A593-FFDEC5817652}" srcOrd="0" destOrd="0" presId="urn:microsoft.com/office/officeart/2005/8/layout/orgChart1"/>
    <dgm:cxn modelId="{E4504144-418A-B144-A940-3EF629C01784}" type="presOf" srcId="{8C8BFBD7-F31B-445A-9EC0-662A1C06BD59}" destId="{4AE0E9AD-7598-448F-839B-50172BBE337F}" srcOrd="1" destOrd="0" presId="urn:microsoft.com/office/officeart/2005/8/layout/orgChart1"/>
    <dgm:cxn modelId="{0623235A-6253-4BBE-900D-91322A925C77}" srcId="{8C8BFBD7-F31B-445A-9EC0-662A1C06BD59}" destId="{79678D39-795B-47A4-B324-BCC7A043B7DF}" srcOrd="0" destOrd="0" parTransId="{B3ECFBBE-8868-4CF7-AD1D-BD786C29872E}" sibTransId="{4CF90FB0-C8DE-4A8A-82CC-E592EE960081}"/>
    <dgm:cxn modelId="{9A0C0CA4-7C70-174A-9822-AF4BE67C60A3}" type="presOf" srcId="{79678D39-795B-47A4-B324-BCC7A043B7DF}" destId="{652C70B0-C125-4E1D-BB88-3B2F0249C618}" srcOrd="1" destOrd="0" presId="urn:microsoft.com/office/officeart/2005/8/layout/orgChart1"/>
    <dgm:cxn modelId="{48F041FA-2E59-4ECD-AF1F-8B10E9391F4B}" srcId="{8C8BFBD7-F31B-445A-9EC0-662A1C06BD59}" destId="{A735271A-7A05-4959-BA8B-BF43EF0979D3}" srcOrd="1" destOrd="0" parTransId="{43E3CB1B-9630-40E4-9A23-680954F04862}" sibTransId="{5F2C3FA8-59AE-4D91-8C05-8FDC1C4BE9A7}"/>
    <dgm:cxn modelId="{32D14F62-96ED-784D-8B9E-A5D974CF1C19}" type="presOf" srcId="{43E3CB1B-9630-40E4-9A23-680954F04862}" destId="{82F37E94-613C-4911-8608-8E867C2DF14B}" srcOrd="0" destOrd="0" presId="urn:microsoft.com/office/officeart/2005/8/layout/orgChart1"/>
    <dgm:cxn modelId="{D079252F-BC95-C049-8BC4-2EEDC4BC74DE}" type="presOf" srcId="{AEAFB7F0-2177-45D9-AB9B-12C096F0B2B7}" destId="{794F6C62-2AA2-45A7-8122-2F9B28AB070D}" srcOrd="0" destOrd="0" presId="urn:microsoft.com/office/officeart/2005/8/layout/orgChart1"/>
    <dgm:cxn modelId="{BDC7B2FC-A29F-604A-ADC5-40685921AD0E}" type="presParOf" srcId="{794F6C62-2AA2-45A7-8122-2F9B28AB070D}" destId="{251097E2-35EE-432B-B413-2D4BAB5DBCEF}" srcOrd="0" destOrd="0" presId="urn:microsoft.com/office/officeart/2005/8/layout/orgChart1"/>
    <dgm:cxn modelId="{2B2B66EE-BC22-564F-9CDD-7FE9C9778A2E}" type="presParOf" srcId="{251097E2-35EE-432B-B413-2D4BAB5DBCEF}" destId="{1C6CE695-8227-45FB-876D-D4992C3CAC0B}" srcOrd="0" destOrd="0" presId="urn:microsoft.com/office/officeart/2005/8/layout/orgChart1"/>
    <dgm:cxn modelId="{3F1DE1C9-22A8-984F-81FC-ED6DC4F085BF}" type="presParOf" srcId="{1C6CE695-8227-45FB-876D-D4992C3CAC0B}" destId="{6C5A5684-879D-4354-AE74-919ABCDBE333}" srcOrd="0" destOrd="0" presId="urn:microsoft.com/office/officeart/2005/8/layout/orgChart1"/>
    <dgm:cxn modelId="{7D7A22FB-587A-3548-B4CA-55201718F82B}" type="presParOf" srcId="{1C6CE695-8227-45FB-876D-D4992C3CAC0B}" destId="{4AE0E9AD-7598-448F-839B-50172BBE337F}" srcOrd="1" destOrd="0" presId="urn:microsoft.com/office/officeart/2005/8/layout/orgChart1"/>
    <dgm:cxn modelId="{9EF45145-9CD9-CA40-A617-84AA3987D009}" type="presParOf" srcId="{251097E2-35EE-432B-B413-2D4BAB5DBCEF}" destId="{C66EF9B7-BCAC-4B89-960E-48B843D2B7EB}" srcOrd="1" destOrd="0" presId="urn:microsoft.com/office/officeart/2005/8/layout/orgChart1"/>
    <dgm:cxn modelId="{3795C3FF-D044-334C-98DD-575ADE1D264E}" type="presParOf" srcId="{C66EF9B7-BCAC-4B89-960E-48B843D2B7EB}" destId="{B8401855-868F-4D0F-BE12-42ED9162F7E3}" srcOrd="0" destOrd="0" presId="urn:microsoft.com/office/officeart/2005/8/layout/orgChart1"/>
    <dgm:cxn modelId="{0B37DC8C-3407-9547-BD2E-8F4372DB86CF}" type="presParOf" srcId="{C66EF9B7-BCAC-4B89-960E-48B843D2B7EB}" destId="{EA86461B-EC5C-4DB4-8F65-1950EF7B8EC4}" srcOrd="1" destOrd="0" presId="urn:microsoft.com/office/officeart/2005/8/layout/orgChart1"/>
    <dgm:cxn modelId="{FAACCC93-414C-4540-ADA5-E20B4AFD6269}" type="presParOf" srcId="{EA86461B-EC5C-4DB4-8F65-1950EF7B8EC4}" destId="{4BA7A287-1F8E-4E26-9BE6-CFBFA23A6114}" srcOrd="0" destOrd="0" presId="urn:microsoft.com/office/officeart/2005/8/layout/orgChart1"/>
    <dgm:cxn modelId="{6EFA7E35-BBAE-4840-8DF4-A87FC9DFFBFA}" type="presParOf" srcId="{4BA7A287-1F8E-4E26-9BE6-CFBFA23A6114}" destId="{23666D7C-6008-4B7F-A593-FFDEC5817652}" srcOrd="0" destOrd="0" presId="urn:microsoft.com/office/officeart/2005/8/layout/orgChart1"/>
    <dgm:cxn modelId="{29AA370E-05E0-FD4A-8F0D-F61E159F3E03}" type="presParOf" srcId="{4BA7A287-1F8E-4E26-9BE6-CFBFA23A6114}" destId="{652C70B0-C125-4E1D-BB88-3B2F0249C618}" srcOrd="1" destOrd="0" presId="urn:microsoft.com/office/officeart/2005/8/layout/orgChart1"/>
    <dgm:cxn modelId="{659FE0E5-B6FE-A94A-953A-61648FE9DF52}" type="presParOf" srcId="{EA86461B-EC5C-4DB4-8F65-1950EF7B8EC4}" destId="{69104207-399C-46F1-B588-B3B29F377FF8}" srcOrd="1" destOrd="0" presId="urn:microsoft.com/office/officeart/2005/8/layout/orgChart1"/>
    <dgm:cxn modelId="{8F3D73A2-8CC4-8F4B-AA82-3862E2C99E3F}" type="presParOf" srcId="{EA86461B-EC5C-4DB4-8F65-1950EF7B8EC4}" destId="{399C42C6-76C3-429D-983D-A852730A8918}" srcOrd="2" destOrd="0" presId="urn:microsoft.com/office/officeart/2005/8/layout/orgChart1"/>
    <dgm:cxn modelId="{0B18753D-8D56-9D41-A747-3593B2E7AC5F}" type="presParOf" srcId="{C66EF9B7-BCAC-4B89-960E-48B843D2B7EB}" destId="{82F37E94-613C-4911-8608-8E867C2DF14B}" srcOrd="2" destOrd="0" presId="urn:microsoft.com/office/officeart/2005/8/layout/orgChart1"/>
    <dgm:cxn modelId="{A8EAEC6E-AE5B-CF41-854B-D07239693728}" type="presParOf" srcId="{C66EF9B7-BCAC-4B89-960E-48B843D2B7EB}" destId="{4D7859E4-693D-40DC-B109-00A506D7A620}" srcOrd="3" destOrd="0" presId="urn:microsoft.com/office/officeart/2005/8/layout/orgChart1"/>
    <dgm:cxn modelId="{F9D9E61F-6F64-F841-BA33-47E670B92FBE}" type="presParOf" srcId="{4D7859E4-693D-40DC-B109-00A506D7A620}" destId="{FCD30982-092C-472B-8167-8B86670CEA8D}" srcOrd="0" destOrd="0" presId="urn:microsoft.com/office/officeart/2005/8/layout/orgChart1"/>
    <dgm:cxn modelId="{4F244ECE-CA0C-5A40-B32E-D80C6EAC9619}" type="presParOf" srcId="{FCD30982-092C-472B-8167-8B86670CEA8D}" destId="{C26C62E4-5C8D-487C-BDA6-DF8C0ABB2C50}" srcOrd="0" destOrd="0" presId="urn:microsoft.com/office/officeart/2005/8/layout/orgChart1"/>
    <dgm:cxn modelId="{0DC903EE-07D7-034D-B842-FD7AAF7EF636}" type="presParOf" srcId="{FCD30982-092C-472B-8167-8B86670CEA8D}" destId="{BA5AA504-5E95-4E6B-9CA6-D4A9A6B116AD}" srcOrd="1" destOrd="0" presId="urn:microsoft.com/office/officeart/2005/8/layout/orgChart1"/>
    <dgm:cxn modelId="{8451BF1C-0F58-3348-A71E-55AA54A2058D}" type="presParOf" srcId="{4D7859E4-693D-40DC-B109-00A506D7A620}" destId="{A1DA9302-3423-43B9-B81B-69395539778D}" srcOrd="1" destOrd="0" presId="urn:microsoft.com/office/officeart/2005/8/layout/orgChart1"/>
    <dgm:cxn modelId="{1EF3460E-30A3-8644-A1D2-75814BC416AB}" type="presParOf" srcId="{4D7859E4-693D-40DC-B109-00A506D7A620}" destId="{14FB5A53-A6D1-42DD-BF64-E28A48A5CE94}" srcOrd="2" destOrd="0" presId="urn:microsoft.com/office/officeart/2005/8/layout/orgChart1"/>
    <dgm:cxn modelId="{E93C9D93-11CA-3B46-9932-68BE380992E0}" type="presParOf" srcId="{251097E2-35EE-432B-B413-2D4BAB5DBCEF}" destId="{0446044A-FC10-498F-8DC8-7987C6C3BA1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FC50E-D7E9-4BBD-AE84-432ACD50B703}">
      <dsp:nvSpPr>
        <dsp:cNvPr id="0" name=""/>
        <dsp:cNvSpPr/>
      </dsp:nvSpPr>
      <dsp:spPr>
        <a:xfrm>
          <a:off x="2543492" y="465833"/>
          <a:ext cx="588817" cy="712708"/>
        </a:xfrm>
        <a:custGeom>
          <a:avLst/>
          <a:gdLst/>
          <a:ahLst/>
          <a:cxnLst/>
          <a:rect l="0" t="0" r="0" b="0"/>
          <a:pathLst>
            <a:path>
              <a:moveTo>
                <a:pt x="0" y="0"/>
              </a:moveTo>
              <a:lnTo>
                <a:pt x="588817" y="71270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1848A08-3F2E-4A48-A929-594EF610C2B9}">
      <dsp:nvSpPr>
        <dsp:cNvPr id="0" name=""/>
        <dsp:cNvSpPr/>
      </dsp:nvSpPr>
      <dsp:spPr>
        <a:xfrm>
          <a:off x="2543492" y="465833"/>
          <a:ext cx="1627291" cy="1425122"/>
        </a:xfrm>
        <a:custGeom>
          <a:avLst/>
          <a:gdLst/>
          <a:ahLst/>
          <a:cxnLst/>
          <a:rect l="0" t="0" r="0" b="0"/>
          <a:pathLst>
            <a:path>
              <a:moveTo>
                <a:pt x="0" y="0"/>
              </a:moveTo>
              <a:lnTo>
                <a:pt x="0" y="1262606"/>
              </a:lnTo>
              <a:lnTo>
                <a:pt x="1627291" y="1262606"/>
              </a:lnTo>
              <a:lnTo>
                <a:pt x="1627291" y="1425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0FFCF-EAC4-4CA4-9644-843DD51C55CB}">
      <dsp:nvSpPr>
        <dsp:cNvPr id="0" name=""/>
        <dsp:cNvSpPr/>
      </dsp:nvSpPr>
      <dsp:spPr>
        <a:xfrm>
          <a:off x="592067" y="465833"/>
          <a:ext cx="1951425" cy="1425122"/>
        </a:xfrm>
        <a:custGeom>
          <a:avLst/>
          <a:gdLst/>
          <a:ahLst/>
          <a:cxnLst/>
          <a:rect l="0" t="0" r="0" b="0"/>
          <a:pathLst>
            <a:path>
              <a:moveTo>
                <a:pt x="1951425" y="0"/>
              </a:moveTo>
              <a:lnTo>
                <a:pt x="1951425" y="1262606"/>
              </a:lnTo>
              <a:lnTo>
                <a:pt x="0" y="1262606"/>
              </a:lnTo>
              <a:lnTo>
                <a:pt x="0" y="1425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5A5684-879D-4354-AE74-919ABCDBE333}">
      <dsp:nvSpPr>
        <dsp:cNvPr id="0" name=""/>
        <dsp:cNvSpPr/>
      </dsp:nvSpPr>
      <dsp:spPr>
        <a:xfrm>
          <a:off x="1378031" y="102"/>
          <a:ext cx="2330922" cy="46573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Executive</a:t>
          </a:r>
        </a:p>
      </dsp:txBody>
      <dsp:txXfrm>
        <a:off x="1378031" y="102"/>
        <a:ext cx="2330922" cy="465730"/>
      </dsp:txXfrm>
    </dsp:sp>
    <dsp:sp modelId="{23666D7C-6008-4B7F-A593-FFDEC5817652}">
      <dsp:nvSpPr>
        <dsp:cNvPr id="0" name=""/>
        <dsp:cNvSpPr/>
      </dsp:nvSpPr>
      <dsp:spPr>
        <a:xfrm>
          <a:off x="0" y="1890955"/>
          <a:ext cx="1184134" cy="72802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Communications</a:t>
          </a:r>
        </a:p>
        <a:p>
          <a:pPr lvl="0" algn="ctr" defTabSz="533400">
            <a:lnSpc>
              <a:spcPct val="90000"/>
            </a:lnSpc>
            <a:spcBef>
              <a:spcPct val="0"/>
            </a:spcBef>
            <a:spcAft>
              <a:spcPct val="35000"/>
            </a:spcAft>
          </a:pPr>
          <a:r>
            <a:rPr lang="en-GB" sz="1200" kern="1200"/>
            <a:t>and Development Lead</a:t>
          </a:r>
        </a:p>
      </dsp:txBody>
      <dsp:txXfrm>
        <a:off x="0" y="1890955"/>
        <a:ext cx="1184134" cy="728023"/>
      </dsp:txXfrm>
    </dsp:sp>
    <dsp:sp modelId="{C26C62E4-5C8D-487C-BDA6-DF8C0ABB2C50}">
      <dsp:nvSpPr>
        <dsp:cNvPr id="0" name=""/>
        <dsp:cNvSpPr/>
      </dsp:nvSpPr>
      <dsp:spPr>
        <a:xfrm>
          <a:off x="3254583" y="1890955"/>
          <a:ext cx="1832401" cy="71093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Administration</a:t>
          </a:r>
          <a:r>
            <a:rPr lang="en-GB" sz="1200" kern="1200" baseline="0"/>
            <a:t> Coordinator</a:t>
          </a:r>
          <a:endParaRPr lang="en-GB" sz="1200" kern="1200"/>
        </a:p>
      </dsp:txBody>
      <dsp:txXfrm>
        <a:off x="3254583" y="1890955"/>
        <a:ext cx="1832401" cy="710935"/>
      </dsp:txXfrm>
    </dsp:sp>
    <dsp:sp modelId="{12CB434A-17B8-4CF8-9F71-1623A7DBFC9F}">
      <dsp:nvSpPr>
        <dsp:cNvPr id="0" name=""/>
        <dsp:cNvSpPr/>
      </dsp:nvSpPr>
      <dsp:spPr>
        <a:xfrm>
          <a:off x="1938485" y="963939"/>
          <a:ext cx="1193823" cy="42920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Secretary</a:t>
          </a:r>
        </a:p>
      </dsp:txBody>
      <dsp:txXfrm>
        <a:off x="1938485" y="963939"/>
        <a:ext cx="1193823" cy="429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37E94-613C-4911-8608-8E867C2DF14B}">
      <dsp:nvSpPr>
        <dsp:cNvPr id="0" name=""/>
        <dsp:cNvSpPr/>
      </dsp:nvSpPr>
      <dsp:spPr>
        <a:xfrm>
          <a:off x="2911792" y="756286"/>
          <a:ext cx="2174497" cy="1103227"/>
        </a:xfrm>
        <a:custGeom>
          <a:avLst/>
          <a:gdLst/>
          <a:ahLst/>
          <a:cxnLst/>
          <a:rect l="0" t="0" r="0" b="0"/>
          <a:pathLst>
            <a:path>
              <a:moveTo>
                <a:pt x="0" y="0"/>
              </a:moveTo>
              <a:lnTo>
                <a:pt x="0" y="552361"/>
              </a:lnTo>
              <a:lnTo>
                <a:pt x="2174497" y="552361"/>
              </a:lnTo>
              <a:lnTo>
                <a:pt x="2174497" y="1103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01855-868F-4D0F-BE12-42ED9162F7E3}">
      <dsp:nvSpPr>
        <dsp:cNvPr id="0" name=""/>
        <dsp:cNvSpPr/>
      </dsp:nvSpPr>
      <dsp:spPr>
        <a:xfrm>
          <a:off x="870998" y="756286"/>
          <a:ext cx="2040794" cy="1101758"/>
        </a:xfrm>
        <a:custGeom>
          <a:avLst/>
          <a:gdLst/>
          <a:ahLst/>
          <a:cxnLst/>
          <a:rect l="0" t="0" r="0" b="0"/>
          <a:pathLst>
            <a:path>
              <a:moveTo>
                <a:pt x="2040794" y="0"/>
              </a:moveTo>
              <a:lnTo>
                <a:pt x="2040794" y="550892"/>
              </a:lnTo>
              <a:lnTo>
                <a:pt x="0" y="550892"/>
              </a:lnTo>
              <a:lnTo>
                <a:pt x="0" y="11017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5A5684-879D-4354-AE74-919ABCDBE333}">
      <dsp:nvSpPr>
        <dsp:cNvPr id="0" name=""/>
        <dsp:cNvSpPr/>
      </dsp:nvSpPr>
      <dsp:spPr>
        <a:xfrm>
          <a:off x="1557081" y="26"/>
          <a:ext cx="2709422" cy="75626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Executive Board</a:t>
          </a:r>
        </a:p>
      </dsp:txBody>
      <dsp:txXfrm>
        <a:off x="1557081" y="26"/>
        <a:ext cx="2709422" cy="756260"/>
      </dsp:txXfrm>
    </dsp:sp>
    <dsp:sp modelId="{23666D7C-6008-4B7F-A593-FFDEC5817652}">
      <dsp:nvSpPr>
        <dsp:cNvPr id="0" name=""/>
        <dsp:cNvSpPr/>
      </dsp:nvSpPr>
      <dsp:spPr>
        <a:xfrm>
          <a:off x="0" y="1858045"/>
          <a:ext cx="1741996" cy="463514"/>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Finance</a:t>
          </a:r>
        </a:p>
      </dsp:txBody>
      <dsp:txXfrm>
        <a:off x="0" y="1858045"/>
        <a:ext cx="1741996" cy="463514"/>
      </dsp:txXfrm>
    </dsp:sp>
    <dsp:sp modelId="{C26C62E4-5C8D-487C-BDA6-DF8C0ABB2C50}">
      <dsp:nvSpPr>
        <dsp:cNvPr id="0" name=""/>
        <dsp:cNvSpPr/>
      </dsp:nvSpPr>
      <dsp:spPr>
        <a:xfrm>
          <a:off x="4348994" y="1859514"/>
          <a:ext cx="1474590" cy="40084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Governance</a:t>
          </a:r>
        </a:p>
      </dsp:txBody>
      <dsp:txXfrm>
        <a:off x="4348994" y="1859514"/>
        <a:ext cx="1474590" cy="4008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54305-8F5A-4BEB-99EA-85566F2A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Flynn</dc:creator>
  <cp:lastModifiedBy>Ravina Saluja</cp:lastModifiedBy>
  <cp:revision>4</cp:revision>
  <cp:lastPrinted>2018-10-27T11:04:00Z</cp:lastPrinted>
  <dcterms:created xsi:type="dcterms:W3CDTF">2019-05-10T14:01:00Z</dcterms:created>
  <dcterms:modified xsi:type="dcterms:W3CDTF">2019-05-13T20:11:00Z</dcterms:modified>
</cp:coreProperties>
</file>